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C" w:rsidRPr="00420C04" w:rsidRDefault="00A11DF3" w:rsidP="00936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C04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2E1A95" w:rsidRPr="00420C0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4C55" w:rsidRPr="00420C04" w:rsidRDefault="00B974F6" w:rsidP="00C45B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C04">
        <w:rPr>
          <w:rFonts w:ascii="Times New Roman" w:hAnsi="Times New Roman" w:cs="Times New Roman"/>
          <w:b/>
          <w:sz w:val="24"/>
          <w:szCs w:val="24"/>
        </w:rPr>
        <w:t>н</w:t>
      </w:r>
      <w:r w:rsidR="00A11DF3" w:rsidRPr="00420C04">
        <w:rPr>
          <w:rFonts w:ascii="Times New Roman" w:hAnsi="Times New Roman" w:cs="Times New Roman"/>
          <w:b/>
          <w:sz w:val="24"/>
          <w:szCs w:val="24"/>
        </w:rPr>
        <w:t>а</w:t>
      </w:r>
      <w:r w:rsidRPr="00420C04">
        <w:rPr>
          <w:rFonts w:ascii="Times New Roman" w:hAnsi="Times New Roman" w:cs="Times New Roman"/>
          <w:b/>
          <w:sz w:val="24"/>
          <w:szCs w:val="24"/>
        </w:rPr>
        <w:t xml:space="preserve"> проект решения </w:t>
      </w:r>
      <w:r w:rsidR="00A11DF3" w:rsidRPr="00420C04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r w:rsidR="001836F0" w:rsidRPr="00420C04">
        <w:rPr>
          <w:rFonts w:ascii="Times New Roman" w:hAnsi="Times New Roman" w:cs="Times New Roman"/>
          <w:b/>
          <w:sz w:val="24"/>
          <w:szCs w:val="24"/>
        </w:rPr>
        <w:t>городского округа Лотошино</w:t>
      </w:r>
      <w:r w:rsidR="0031605F" w:rsidRPr="00420C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C04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</w:t>
      </w:r>
      <w:r w:rsidR="00933C3F" w:rsidRPr="00420C04">
        <w:rPr>
          <w:rFonts w:ascii="Times New Roman" w:hAnsi="Times New Roman" w:cs="Times New Roman"/>
          <w:b/>
          <w:sz w:val="24"/>
          <w:szCs w:val="24"/>
        </w:rPr>
        <w:t>городского</w:t>
      </w:r>
      <w:r w:rsidRPr="00420C04">
        <w:rPr>
          <w:rFonts w:ascii="Times New Roman" w:hAnsi="Times New Roman" w:cs="Times New Roman"/>
          <w:b/>
          <w:sz w:val="24"/>
          <w:szCs w:val="24"/>
        </w:rPr>
        <w:t xml:space="preserve"> поселения </w:t>
      </w:r>
      <w:r w:rsidR="00933C3F" w:rsidRPr="00420C04">
        <w:rPr>
          <w:rFonts w:ascii="Times New Roman" w:hAnsi="Times New Roman" w:cs="Times New Roman"/>
          <w:b/>
          <w:sz w:val="24"/>
          <w:szCs w:val="24"/>
        </w:rPr>
        <w:t>Лотошино</w:t>
      </w:r>
      <w:r w:rsidRPr="00420C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DF3" w:rsidRPr="00420C04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Московской области от </w:t>
      </w:r>
      <w:r w:rsidR="00F016E2" w:rsidRPr="00420C04">
        <w:rPr>
          <w:rFonts w:ascii="Times New Roman" w:hAnsi="Times New Roman" w:cs="Times New Roman"/>
          <w:b/>
          <w:sz w:val="24"/>
          <w:szCs w:val="24"/>
        </w:rPr>
        <w:t>2</w:t>
      </w:r>
      <w:r w:rsidR="00933C3F" w:rsidRPr="00420C04">
        <w:rPr>
          <w:rFonts w:ascii="Times New Roman" w:hAnsi="Times New Roman" w:cs="Times New Roman"/>
          <w:b/>
          <w:sz w:val="24"/>
          <w:szCs w:val="24"/>
        </w:rPr>
        <w:t>1</w:t>
      </w:r>
      <w:r w:rsidR="008D4589" w:rsidRPr="00420C04">
        <w:rPr>
          <w:rFonts w:ascii="Times New Roman" w:hAnsi="Times New Roman" w:cs="Times New Roman"/>
          <w:b/>
          <w:sz w:val="24"/>
          <w:szCs w:val="24"/>
        </w:rPr>
        <w:t>.12.2018</w:t>
      </w:r>
      <w:r w:rsidR="00F016E2" w:rsidRPr="00420C04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933C3F" w:rsidRPr="00420C04">
        <w:rPr>
          <w:rFonts w:ascii="Times New Roman" w:hAnsi="Times New Roman" w:cs="Times New Roman"/>
          <w:b/>
          <w:sz w:val="24"/>
          <w:szCs w:val="24"/>
        </w:rPr>
        <w:t>101</w:t>
      </w:r>
      <w:r w:rsidR="008D4589" w:rsidRPr="00420C04">
        <w:rPr>
          <w:rFonts w:ascii="Times New Roman" w:hAnsi="Times New Roman" w:cs="Times New Roman"/>
          <w:b/>
          <w:sz w:val="24"/>
          <w:szCs w:val="24"/>
        </w:rPr>
        <w:t>/</w:t>
      </w:r>
      <w:r w:rsidR="00933C3F" w:rsidRPr="00420C04">
        <w:rPr>
          <w:rFonts w:ascii="Times New Roman" w:hAnsi="Times New Roman" w:cs="Times New Roman"/>
          <w:b/>
          <w:sz w:val="24"/>
          <w:szCs w:val="24"/>
        </w:rPr>
        <w:t>16</w:t>
      </w:r>
      <w:r w:rsidR="00F016E2" w:rsidRPr="00420C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5A4" w:rsidRPr="00420C04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r w:rsidR="00933C3F" w:rsidRPr="00420C04">
        <w:rPr>
          <w:rFonts w:ascii="Times New Roman" w:hAnsi="Times New Roman" w:cs="Times New Roman"/>
          <w:b/>
          <w:sz w:val="24"/>
          <w:szCs w:val="24"/>
        </w:rPr>
        <w:t>городского поселения Лотошино</w:t>
      </w:r>
      <w:r w:rsidR="00A11DF3" w:rsidRPr="00420C04">
        <w:rPr>
          <w:rFonts w:ascii="Times New Roman" w:hAnsi="Times New Roman" w:cs="Times New Roman"/>
          <w:b/>
          <w:sz w:val="24"/>
          <w:szCs w:val="24"/>
        </w:rPr>
        <w:t xml:space="preserve"> Лотошинского муниципального р</w:t>
      </w:r>
      <w:r w:rsidR="0031605F" w:rsidRPr="00420C04">
        <w:rPr>
          <w:rFonts w:ascii="Times New Roman" w:hAnsi="Times New Roman" w:cs="Times New Roman"/>
          <w:b/>
          <w:sz w:val="24"/>
          <w:szCs w:val="24"/>
        </w:rPr>
        <w:t>айона Московской области на 201</w:t>
      </w:r>
      <w:r w:rsidR="008D4589" w:rsidRPr="00420C04">
        <w:rPr>
          <w:rFonts w:ascii="Times New Roman" w:hAnsi="Times New Roman" w:cs="Times New Roman"/>
          <w:b/>
          <w:sz w:val="24"/>
          <w:szCs w:val="24"/>
        </w:rPr>
        <w:t>9 год и на плановый период 2020</w:t>
      </w:r>
      <w:r w:rsidR="0031605F" w:rsidRPr="00420C04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016E2" w:rsidRPr="00420C04">
        <w:rPr>
          <w:rFonts w:ascii="Times New Roman" w:hAnsi="Times New Roman" w:cs="Times New Roman"/>
          <w:b/>
          <w:sz w:val="24"/>
          <w:szCs w:val="24"/>
        </w:rPr>
        <w:t>2</w:t>
      </w:r>
      <w:r w:rsidR="008D4589" w:rsidRPr="00420C04">
        <w:rPr>
          <w:rFonts w:ascii="Times New Roman" w:hAnsi="Times New Roman" w:cs="Times New Roman"/>
          <w:b/>
          <w:sz w:val="24"/>
          <w:szCs w:val="24"/>
        </w:rPr>
        <w:t>1</w:t>
      </w:r>
      <w:r w:rsidR="00A11DF3" w:rsidRPr="00420C04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A11DF3" w:rsidRPr="00420C04" w:rsidRDefault="00A11DF3">
      <w:pPr>
        <w:rPr>
          <w:rFonts w:ascii="Times New Roman" w:hAnsi="Times New Roman" w:cs="Times New Roman"/>
          <w:sz w:val="24"/>
          <w:szCs w:val="24"/>
        </w:rPr>
      </w:pPr>
    </w:p>
    <w:p w:rsidR="009361B7" w:rsidRPr="00420C04" w:rsidRDefault="009361B7">
      <w:pPr>
        <w:rPr>
          <w:rFonts w:ascii="Times New Roman" w:hAnsi="Times New Roman" w:cs="Times New Roman"/>
          <w:sz w:val="24"/>
          <w:szCs w:val="24"/>
        </w:rPr>
      </w:pPr>
      <w:r w:rsidRPr="00420C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от </w:t>
      </w:r>
      <w:r w:rsidR="00420C04" w:rsidRPr="00420C04">
        <w:rPr>
          <w:rFonts w:ascii="Times New Roman" w:hAnsi="Times New Roman" w:cs="Times New Roman"/>
          <w:sz w:val="24"/>
          <w:szCs w:val="24"/>
        </w:rPr>
        <w:t>19 декабря</w:t>
      </w:r>
      <w:r w:rsidR="00724F14" w:rsidRPr="00420C04">
        <w:rPr>
          <w:rFonts w:ascii="Times New Roman" w:hAnsi="Times New Roman" w:cs="Times New Roman"/>
          <w:sz w:val="24"/>
          <w:szCs w:val="24"/>
        </w:rPr>
        <w:t xml:space="preserve"> </w:t>
      </w:r>
      <w:r w:rsidRPr="00420C04">
        <w:rPr>
          <w:rFonts w:ascii="Times New Roman" w:hAnsi="Times New Roman" w:cs="Times New Roman"/>
          <w:sz w:val="24"/>
          <w:szCs w:val="24"/>
        </w:rPr>
        <w:t>201</w:t>
      </w:r>
      <w:r w:rsidR="008D4589" w:rsidRPr="00420C04">
        <w:rPr>
          <w:rFonts w:ascii="Times New Roman" w:hAnsi="Times New Roman" w:cs="Times New Roman"/>
          <w:sz w:val="24"/>
          <w:szCs w:val="24"/>
        </w:rPr>
        <w:t>9</w:t>
      </w:r>
      <w:r w:rsidRPr="00420C0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836F0" w:rsidRPr="00420C04" w:rsidRDefault="005E4AAD" w:rsidP="00514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eastAsia="Calibri" w:hAnsi="Times New Roman"/>
          <w:sz w:val="24"/>
          <w:szCs w:val="24"/>
        </w:rPr>
        <w:t xml:space="preserve">Заключение Контрольно-счетной палаты </w:t>
      </w:r>
      <w:r w:rsidR="001836F0" w:rsidRPr="00420C04">
        <w:rPr>
          <w:rFonts w:ascii="Times New Roman" w:eastAsia="Calibri" w:hAnsi="Times New Roman"/>
          <w:sz w:val="24"/>
          <w:szCs w:val="24"/>
        </w:rPr>
        <w:t>городского округа Лотошино</w:t>
      </w:r>
      <w:r w:rsidRPr="00420C04">
        <w:rPr>
          <w:rFonts w:ascii="Times New Roman" w:eastAsia="Calibri" w:hAnsi="Times New Roman"/>
          <w:sz w:val="24"/>
          <w:szCs w:val="24"/>
        </w:rPr>
        <w:t xml:space="preserve">  на проект решения Совета депутатов </w:t>
      </w:r>
      <w:r w:rsidR="001836F0" w:rsidRPr="00420C04">
        <w:rPr>
          <w:rFonts w:ascii="Times New Roman" w:eastAsia="Calibri" w:hAnsi="Times New Roman"/>
          <w:sz w:val="24"/>
          <w:szCs w:val="24"/>
        </w:rPr>
        <w:t xml:space="preserve">городского округа Лотошино  </w:t>
      </w:r>
      <w:r w:rsidR="00933C3F" w:rsidRPr="00420C04"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Совета депутатов городского поселения Лотошино Лотошинского муниципального района Московской области от 21.12.2018 года №101/16 «О бюджете городского поселения Лотошино Лотошинского муниципального района Московской области на 2019 год и на плановый период 2020 и 2021 годов» </w:t>
      </w:r>
      <w:r w:rsidRPr="00420C04">
        <w:rPr>
          <w:rFonts w:ascii="Times New Roman" w:hAnsi="Times New Roman"/>
          <w:sz w:val="24"/>
          <w:szCs w:val="24"/>
        </w:rPr>
        <w:t xml:space="preserve">  </w:t>
      </w:r>
      <w:r w:rsidRPr="00420C04">
        <w:rPr>
          <w:rFonts w:ascii="Times New Roman" w:eastAsia="Calibri" w:hAnsi="Times New Roman"/>
          <w:sz w:val="24"/>
          <w:szCs w:val="24"/>
        </w:rPr>
        <w:t xml:space="preserve">(далее – проект Решения о внесении изменений в бюджет), </w:t>
      </w:r>
      <w:r w:rsidR="001836F0" w:rsidRPr="00420C04">
        <w:rPr>
          <w:rFonts w:ascii="Times New Roman" w:hAnsi="Times New Roman"/>
          <w:sz w:val="24"/>
          <w:szCs w:val="24"/>
        </w:rPr>
        <w:t>подготовлено в соответствии  с Бюджетным Кодексом Российской Федерации (далее - БК РФ),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Лотошинского муниципального района, утвержденным решением Совета депутатов Лотошинского муниципального райо</w:t>
      </w:r>
      <w:r w:rsidR="00F9657E" w:rsidRPr="00420C04">
        <w:rPr>
          <w:rFonts w:ascii="Times New Roman" w:hAnsi="Times New Roman"/>
          <w:sz w:val="24"/>
          <w:szCs w:val="24"/>
        </w:rPr>
        <w:t>на от 27.10.2011 года №294/30 (</w:t>
      </w:r>
      <w:r w:rsidR="001836F0" w:rsidRPr="00420C04">
        <w:rPr>
          <w:rFonts w:ascii="Times New Roman" w:hAnsi="Times New Roman"/>
          <w:sz w:val="24"/>
          <w:szCs w:val="24"/>
        </w:rPr>
        <w:t xml:space="preserve">с учетом изменений и дополнений). </w:t>
      </w:r>
    </w:p>
    <w:p w:rsidR="001836F0" w:rsidRPr="00420C04" w:rsidRDefault="001836F0" w:rsidP="00907F72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>Проект решения представлен в контрольно-счетную палату финансово-экономическим управлени</w:t>
      </w:r>
      <w:r w:rsidR="00933C3F" w:rsidRPr="00420C04">
        <w:rPr>
          <w:rFonts w:ascii="Times New Roman" w:hAnsi="Times New Roman"/>
          <w:sz w:val="24"/>
          <w:szCs w:val="24"/>
        </w:rPr>
        <w:t xml:space="preserve">ем городского округа Лотошино </w:t>
      </w:r>
      <w:r w:rsidR="00420C04" w:rsidRPr="00420C04">
        <w:rPr>
          <w:rFonts w:ascii="Times New Roman" w:hAnsi="Times New Roman"/>
          <w:sz w:val="24"/>
          <w:szCs w:val="24"/>
        </w:rPr>
        <w:t>18.12</w:t>
      </w:r>
      <w:r w:rsidRPr="00420C04">
        <w:rPr>
          <w:rFonts w:ascii="Times New Roman" w:hAnsi="Times New Roman"/>
          <w:sz w:val="24"/>
          <w:szCs w:val="24"/>
        </w:rPr>
        <w:t>.2019 года.</w:t>
      </w:r>
    </w:p>
    <w:p w:rsidR="00420C04" w:rsidRPr="00420C04" w:rsidRDefault="00420C04" w:rsidP="00420C04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>Проект решения не размещен в средствах массовой информации, в информационно-телекоммуникационной сети «Интернет», что нарушает требования статьи 36 Бюджетного Кодекса Российской Федерации.</w:t>
      </w:r>
    </w:p>
    <w:p w:rsidR="00420C04" w:rsidRPr="00420C04" w:rsidRDefault="00420C04" w:rsidP="00907F72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0C04" w:rsidRPr="00420C04" w:rsidRDefault="001836F0" w:rsidP="00420C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 xml:space="preserve">Согласно пояснительной записки к проекту решения изменения, вносимые в решение  </w:t>
      </w:r>
      <w:r w:rsidR="0013104A" w:rsidRPr="00420C04">
        <w:rPr>
          <w:rFonts w:ascii="Times New Roman" w:eastAsia="Calibri" w:hAnsi="Times New Roman"/>
          <w:sz w:val="24"/>
          <w:szCs w:val="24"/>
        </w:rPr>
        <w:t xml:space="preserve">Совета депутатов </w:t>
      </w:r>
      <w:r w:rsidR="00933C3F" w:rsidRPr="00420C04">
        <w:rPr>
          <w:rFonts w:ascii="Times New Roman" w:eastAsia="Calibri" w:hAnsi="Times New Roman"/>
          <w:sz w:val="24"/>
          <w:szCs w:val="24"/>
        </w:rPr>
        <w:t xml:space="preserve">городского поселения Лотошино </w:t>
      </w:r>
      <w:r w:rsidR="00933C3F" w:rsidRPr="00420C04">
        <w:rPr>
          <w:rFonts w:ascii="Times New Roman" w:hAnsi="Times New Roman"/>
          <w:sz w:val="24"/>
          <w:szCs w:val="24"/>
        </w:rPr>
        <w:t>от 21.12.2018 года №101/16 «О бюджете городского поселения Лотошино Лотошинского муниципального района Московской области на 2019 год и на плановый период 2020 и 2021 годов»</w:t>
      </w:r>
      <w:r w:rsidR="00F9657E" w:rsidRPr="00420C04">
        <w:rPr>
          <w:rFonts w:ascii="Times New Roman" w:hAnsi="Times New Roman"/>
          <w:sz w:val="24"/>
          <w:szCs w:val="24"/>
        </w:rPr>
        <w:t>,</w:t>
      </w:r>
      <w:r w:rsidR="00933C3F" w:rsidRPr="00420C04">
        <w:rPr>
          <w:rFonts w:ascii="Times New Roman" w:hAnsi="Times New Roman"/>
          <w:sz w:val="24"/>
          <w:szCs w:val="24"/>
        </w:rPr>
        <w:t xml:space="preserve">   </w:t>
      </w:r>
      <w:r w:rsidRPr="00420C04">
        <w:rPr>
          <w:rFonts w:ascii="Times New Roman" w:hAnsi="Times New Roman"/>
          <w:sz w:val="24"/>
          <w:szCs w:val="24"/>
        </w:rPr>
        <w:t xml:space="preserve">обусловлены </w:t>
      </w:r>
      <w:r w:rsidR="00420C04" w:rsidRPr="00420C04">
        <w:rPr>
          <w:rFonts w:ascii="Times New Roman" w:hAnsi="Times New Roman"/>
          <w:sz w:val="24"/>
          <w:szCs w:val="24"/>
        </w:rPr>
        <w:t>необходимостью:</w:t>
      </w:r>
    </w:p>
    <w:p w:rsidR="00420C04" w:rsidRPr="00420C04" w:rsidRDefault="00420C04" w:rsidP="00420C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 xml:space="preserve"> - уточнения безвозмездных поступлений из бюджета Московской области в связи с принятием закона Московской области от 12.12.2018 года №216/2018-ОЗ «О бюджете Московской области на 2019 год и на плановый период 2020 и 2021 годов» (с учетом внесенных изменений); </w:t>
      </w:r>
    </w:p>
    <w:p w:rsidR="00420C04" w:rsidRPr="00420C04" w:rsidRDefault="00420C04" w:rsidP="00420C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>- корректировки налоговых и неналоговых доходов бюджета городского поселения Лотошино с изменениями общей суммы поступлений;</w:t>
      </w:r>
    </w:p>
    <w:p w:rsidR="00420C04" w:rsidRPr="00420C04" w:rsidRDefault="00420C04" w:rsidP="00420C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>- уменьшения и перераспределением расходов с учетом планируемого исполнения бюджета и необходимостью направления средств на первоочередные расходы;</w:t>
      </w:r>
    </w:p>
    <w:p w:rsidR="00420C04" w:rsidRPr="00420C04" w:rsidRDefault="00420C04" w:rsidP="00420C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>- приведения расходов в соответствие с внесенными изменениями в муниципальные программы городского поселения</w:t>
      </w:r>
    </w:p>
    <w:p w:rsidR="001836F0" w:rsidRPr="00420C04" w:rsidRDefault="001836F0" w:rsidP="00420C04">
      <w:pPr>
        <w:spacing w:after="0" w:line="240" w:lineRule="auto"/>
        <w:ind w:firstLine="709"/>
        <w:jc w:val="both"/>
      </w:pPr>
    </w:p>
    <w:p w:rsidR="001836F0" w:rsidRPr="00420C04" w:rsidRDefault="001836F0" w:rsidP="001836F0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420C04">
        <w:t>По результатам экспертизы проекта решения Контрольно-счетной палатой городского округа Лотошино установлено следующее.</w:t>
      </w:r>
    </w:p>
    <w:p w:rsidR="00420C04" w:rsidRPr="00420C04" w:rsidRDefault="0013104A" w:rsidP="00420C04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420C04">
        <w:rPr>
          <w:b/>
          <w:sz w:val="28"/>
          <w:szCs w:val="28"/>
        </w:rPr>
        <w:t>1.</w:t>
      </w:r>
      <w:r w:rsidRPr="00420C04">
        <w:t xml:space="preserve"> </w:t>
      </w:r>
      <w:r w:rsidR="00420C04" w:rsidRPr="00420C04">
        <w:t xml:space="preserve">Подпунктом 1.1 статьи 1 предлагается утвердить изменение основных характеристик бюджета городского поселения Лотошино  на 2019 год и </w:t>
      </w:r>
      <w:r w:rsidR="00D22FF5">
        <w:t xml:space="preserve">на </w:t>
      </w:r>
      <w:r w:rsidR="00420C04" w:rsidRPr="00420C04">
        <w:t xml:space="preserve">плановый период 2020 и 2021 годов. </w:t>
      </w:r>
    </w:p>
    <w:p w:rsidR="00420C04" w:rsidRPr="00420C04" w:rsidRDefault="00420C04" w:rsidP="00420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>Рассматриваемым проектом решения предлагается учесть изменения к бюджету в действующей редакции в сторону увеличения по доходным и расходным источникам на 2019 год всего в сумме 2 420,4 тыс. рублей соответственно.</w:t>
      </w:r>
    </w:p>
    <w:p w:rsidR="00420C04" w:rsidRPr="00420C04" w:rsidRDefault="00420C04" w:rsidP="00933C3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</w:p>
    <w:p w:rsidR="00420C04" w:rsidRPr="00420C04" w:rsidRDefault="00420C04" w:rsidP="00420C04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420C04">
        <w:lastRenderedPageBreak/>
        <w:t>С учетом предлагаемых изменений основные характеристики бюджета городского поселения  на 2019 год составят:</w:t>
      </w:r>
    </w:p>
    <w:p w:rsidR="00933C3F" w:rsidRPr="00420C04" w:rsidRDefault="00933C3F" w:rsidP="00933C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 xml:space="preserve">- общий объем доходов бюджета городского поселения Лотошино Лотошинского муниципального района Московской области в 2019 году предлагается утвердить в размере  </w:t>
      </w:r>
      <w:r w:rsidR="00420C04" w:rsidRPr="00420C04">
        <w:rPr>
          <w:rFonts w:ascii="Times New Roman" w:hAnsi="Times New Roman" w:cs="Times New Roman"/>
          <w:sz w:val="24"/>
          <w:szCs w:val="24"/>
        </w:rPr>
        <w:t>198 717,4</w:t>
      </w:r>
      <w:r w:rsidRPr="00420C04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420C04">
        <w:rPr>
          <w:rFonts w:ascii="Times New Roman" w:hAnsi="Times New Roman"/>
          <w:sz w:val="24"/>
          <w:szCs w:val="24"/>
        </w:rPr>
        <w:t xml:space="preserve">в том числе объем межбюджетных трансфертов, получаемых из бюджетов бюджетной системы Российской Федерации в сумме </w:t>
      </w:r>
      <w:r w:rsidR="00420C04" w:rsidRPr="00420C04">
        <w:rPr>
          <w:rFonts w:ascii="Times New Roman" w:hAnsi="Times New Roman" w:cs="Times New Roman"/>
          <w:sz w:val="24"/>
          <w:szCs w:val="24"/>
        </w:rPr>
        <w:t>138 914,4</w:t>
      </w:r>
      <w:r w:rsidRPr="00420C04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420C04">
        <w:rPr>
          <w:rFonts w:ascii="Times New Roman" w:hAnsi="Times New Roman"/>
          <w:sz w:val="24"/>
          <w:szCs w:val="24"/>
        </w:rPr>
        <w:t xml:space="preserve"> рублей (</w:t>
      </w:r>
      <w:r w:rsidR="00420C04" w:rsidRPr="00420C04">
        <w:rPr>
          <w:rFonts w:ascii="Times New Roman" w:hAnsi="Times New Roman"/>
          <w:sz w:val="24"/>
          <w:szCs w:val="24"/>
        </w:rPr>
        <w:t>69,9</w:t>
      </w:r>
      <w:r w:rsidRPr="00420C04">
        <w:rPr>
          <w:rFonts w:ascii="Times New Roman" w:hAnsi="Times New Roman"/>
          <w:sz w:val="24"/>
          <w:szCs w:val="24"/>
        </w:rPr>
        <w:t xml:space="preserve">%); </w:t>
      </w:r>
    </w:p>
    <w:p w:rsidR="00933C3F" w:rsidRPr="00420C04" w:rsidRDefault="00933C3F" w:rsidP="00933C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 xml:space="preserve">- общий объем расходов бюджета городского поселения Лотошино составит </w:t>
      </w:r>
      <w:r w:rsidR="00420C04" w:rsidRPr="00420C04">
        <w:rPr>
          <w:rFonts w:ascii="Times New Roman" w:hAnsi="Times New Roman" w:cs="Times New Roman"/>
          <w:sz w:val="24"/>
          <w:szCs w:val="24"/>
        </w:rPr>
        <w:t>289 443,2</w:t>
      </w:r>
      <w:r w:rsidRPr="00420C04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420C04">
        <w:rPr>
          <w:rFonts w:ascii="Times New Roman" w:hAnsi="Times New Roman"/>
          <w:sz w:val="24"/>
          <w:szCs w:val="24"/>
        </w:rPr>
        <w:t xml:space="preserve"> рублей;</w:t>
      </w:r>
    </w:p>
    <w:p w:rsidR="00933C3F" w:rsidRPr="00420C04" w:rsidRDefault="00933C3F" w:rsidP="00933C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0C04">
        <w:rPr>
          <w:rFonts w:ascii="Times New Roman" w:hAnsi="Times New Roman"/>
          <w:sz w:val="24"/>
          <w:szCs w:val="24"/>
        </w:rPr>
        <w:t>- д</w:t>
      </w:r>
      <w:r w:rsidRPr="00420C04">
        <w:rPr>
          <w:rFonts w:ascii="Times New Roman" w:hAnsi="Times New Roman"/>
          <w:bCs/>
          <w:sz w:val="24"/>
          <w:szCs w:val="24"/>
        </w:rPr>
        <w:t xml:space="preserve">ефицит бюджета </w:t>
      </w:r>
      <w:r w:rsidRPr="00420C04">
        <w:rPr>
          <w:rFonts w:ascii="Times New Roman" w:hAnsi="Times New Roman"/>
          <w:sz w:val="24"/>
          <w:szCs w:val="24"/>
        </w:rPr>
        <w:t>городского поселения Лотошино</w:t>
      </w:r>
      <w:r w:rsidRPr="00420C04">
        <w:rPr>
          <w:rFonts w:ascii="Times New Roman" w:hAnsi="Times New Roman"/>
          <w:bCs/>
          <w:sz w:val="24"/>
          <w:szCs w:val="24"/>
        </w:rPr>
        <w:t xml:space="preserve">  равен </w:t>
      </w:r>
      <w:r w:rsidRPr="00420C04">
        <w:rPr>
          <w:rFonts w:ascii="Times New Roman" w:hAnsi="Times New Roman" w:cs="Times New Roman"/>
          <w:sz w:val="24"/>
          <w:szCs w:val="24"/>
        </w:rPr>
        <w:t xml:space="preserve">90 725,8 тыс. </w:t>
      </w:r>
      <w:r w:rsidRPr="00420C04">
        <w:rPr>
          <w:rFonts w:ascii="Times New Roman" w:hAnsi="Times New Roman"/>
          <w:bCs/>
          <w:sz w:val="24"/>
          <w:szCs w:val="24"/>
        </w:rPr>
        <w:t>рублей.</w:t>
      </w:r>
    </w:p>
    <w:p w:rsidR="00420C04" w:rsidRPr="00420C04" w:rsidRDefault="00420C04" w:rsidP="00933C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836F0" w:rsidRPr="00420C04" w:rsidRDefault="0013104A" w:rsidP="00933C3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420C04">
        <w:t xml:space="preserve">Объем доходов и расходов планового периода </w:t>
      </w:r>
      <w:r w:rsidR="00933C3F" w:rsidRPr="00420C04">
        <w:t xml:space="preserve">2020 и 2021 годов </w:t>
      </w:r>
      <w:r w:rsidRPr="00420C04">
        <w:t>не изменился и соответствует действующей редакции бюджета</w:t>
      </w:r>
      <w:r w:rsidR="008C517F" w:rsidRPr="00420C04">
        <w:t>.</w:t>
      </w:r>
    </w:p>
    <w:p w:rsidR="009E0117" w:rsidRPr="00045F73" w:rsidRDefault="008C517F" w:rsidP="009E0117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9E0117">
        <w:rPr>
          <w:b/>
          <w:sz w:val="28"/>
          <w:szCs w:val="28"/>
        </w:rPr>
        <w:t>2.</w:t>
      </w:r>
      <w:r w:rsidRPr="009E0117">
        <w:t xml:space="preserve"> </w:t>
      </w:r>
      <w:r w:rsidR="009E0117" w:rsidRPr="009E0117">
        <w:t>Подпунктом</w:t>
      </w:r>
      <w:r w:rsidR="009E0117" w:rsidRPr="00045F73">
        <w:t xml:space="preserve"> </w:t>
      </w:r>
      <w:r w:rsidR="009E0117">
        <w:t>1.</w:t>
      </w:r>
      <w:r w:rsidR="009E0117" w:rsidRPr="00045F73">
        <w:t xml:space="preserve">2 проекта решения предлагается  утвердить поступления  доходов в бюджет </w:t>
      </w:r>
      <w:r w:rsidR="009E0117">
        <w:t>городского поселения Лотошино</w:t>
      </w:r>
      <w:r w:rsidR="009E0117" w:rsidRPr="00045F73">
        <w:t xml:space="preserve"> на 2019  год и на плановый период 2020 и 2021 годов. </w:t>
      </w:r>
    </w:p>
    <w:p w:rsidR="009E0117" w:rsidRDefault="009E0117" w:rsidP="009E011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F73">
        <w:rPr>
          <w:rFonts w:ascii="Times New Roman" w:hAnsi="Times New Roman"/>
          <w:sz w:val="24"/>
          <w:szCs w:val="24"/>
        </w:rPr>
        <w:t xml:space="preserve">Проектом решения доходную часть бюджета на 2019 год предлагается утвердить в объеме </w:t>
      </w:r>
      <w:r>
        <w:rPr>
          <w:rFonts w:ascii="Times New Roman" w:hAnsi="Times New Roman"/>
          <w:sz w:val="24"/>
          <w:szCs w:val="24"/>
        </w:rPr>
        <w:t>198 717,4</w:t>
      </w:r>
      <w:r w:rsidRPr="00045F73">
        <w:rPr>
          <w:rFonts w:ascii="Times New Roman" w:hAnsi="Times New Roman"/>
          <w:sz w:val="24"/>
          <w:szCs w:val="24"/>
        </w:rPr>
        <w:t xml:space="preserve"> тыс. руб. В представленном проекте решения предлагается увеличить доходную часть бюджета на </w:t>
      </w:r>
      <w:r>
        <w:rPr>
          <w:rFonts w:ascii="Times New Roman" w:hAnsi="Times New Roman"/>
          <w:sz w:val="24"/>
          <w:szCs w:val="24"/>
        </w:rPr>
        <w:t>2 420,4</w:t>
      </w:r>
      <w:r w:rsidRPr="00045F73">
        <w:rPr>
          <w:rFonts w:ascii="Times New Roman" w:hAnsi="Times New Roman"/>
          <w:sz w:val="24"/>
          <w:szCs w:val="24"/>
        </w:rPr>
        <w:t xml:space="preserve"> тыс. руб. или на 1</w:t>
      </w:r>
      <w:r>
        <w:rPr>
          <w:rFonts w:ascii="Times New Roman" w:hAnsi="Times New Roman"/>
          <w:sz w:val="24"/>
          <w:szCs w:val="24"/>
        </w:rPr>
        <w:t>,2</w:t>
      </w:r>
      <w:r w:rsidRPr="00045F73">
        <w:rPr>
          <w:rFonts w:ascii="Times New Roman" w:hAnsi="Times New Roman"/>
          <w:sz w:val="24"/>
          <w:szCs w:val="24"/>
        </w:rPr>
        <w:t xml:space="preserve">% по сравнению с объёмом доходов, предусмотренным бюджетом </w:t>
      </w:r>
      <w:r w:rsidR="00D22FF5">
        <w:rPr>
          <w:rFonts w:ascii="Times New Roman" w:hAnsi="Times New Roman"/>
          <w:sz w:val="24"/>
          <w:szCs w:val="24"/>
        </w:rPr>
        <w:t>городского поселения</w:t>
      </w:r>
      <w:r w:rsidRPr="00045F73">
        <w:rPr>
          <w:rFonts w:ascii="Times New Roman" w:hAnsi="Times New Roman"/>
          <w:sz w:val="24"/>
          <w:szCs w:val="24"/>
        </w:rPr>
        <w:t xml:space="preserve"> на 2019 год в действующей редакции (</w:t>
      </w:r>
      <w:r>
        <w:rPr>
          <w:rFonts w:ascii="Times New Roman" w:hAnsi="Times New Roman"/>
          <w:sz w:val="24"/>
          <w:szCs w:val="24"/>
        </w:rPr>
        <w:t>201 137,8</w:t>
      </w:r>
      <w:r w:rsidRPr="00045F73">
        <w:rPr>
          <w:rFonts w:ascii="Times New Roman" w:hAnsi="Times New Roman"/>
          <w:sz w:val="24"/>
          <w:szCs w:val="24"/>
        </w:rPr>
        <w:t xml:space="preserve"> тыс. </w:t>
      </w:r>
      <w:r w:rsidRPr="00045F73">
        <w:rPr>
          <w:rFonts w:ascii="Times New Roman" w:hAnsi="Times New Roman"/>
        </w:rPr>
        <w:t xml:space="preserve"> </w:t>
      </w:r>
      <w:r w:rsidRPr="00045F73">
        <w:rPr>
          <w:rFonts w:ascii="Times New Roman" w:hAnsi="Times New Roman"/>
          <w:sz w:val="24"/>
          <w:szCs w:val="24"/>
        </w:rPr>
        <w:t xml:space="preserve">руб.). </w:t>
      </w:r>
    </w:p>
    <w:p w:rsidR="009E0117" w:rsidRDefault="009E0117" w:rsidP="009E011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7EF5">
        <w:rPr>
          <w:rFonts w:ascii="Times New Roman" w:hAnsi="Times New Roman"/>
          <w:b/>
          <w:sz w:val="24"/>
          <w:szCs w:val="24"/>
        </w:rPr>
        <w:t>Налоговые доходы</w:t>
      </w:r>
      <w:r>
        <w:rPr>
          <w:rFonts w:ascii="Times New Roman" w:hAnsi="Times New Roman"/>
          <w:sz w:val="24"/>
          <w:szCs w:val="24"/>
        </w:rPr>
        <w:t xml:space="preserve"> в предлагаемом проекте увеличены в целом на </w:t>
      </w:r>
      <w:r w:rsidR="00541C79">
        <w:rPr>
          <w:rFonts w:ascii="Times New Roman" w:hAnsi="Times New Roman"/>
          <w:sz w:val="24"/>
          <w:szCs w:val="24"/>
        </w:rPr>
        <w:t>3086,0</w:t>
      </w:r>
      <w:r>
        <w:rPr>
          <w:rFonts w:ascii="Times New Roman" w:hAnsi="Times New Roman"/>
          <w:sz w:val="24"/>
          <w:szCs w:val="24"/>
        </w:rPr>
        <w:t xml:space="preserve"> тыс. рублей. Объем налоговых доходов спланирован, исходя из фактических поступлений. Обоснования главных администраторов доходов не представлены.  В совокупности плановые значения по указанным видам доходов в 2019 году составят </w:t>
      </w:r>
      <w:r w:rsidR="00541C79">
        <w:rPr>
          <w:rFonts w:ascii="Times New Roman" w:hAnsi="Times New Roman"/>
          <w:sz w:val="24"/>
          <w:szCs w:val="24"/>
        </w:rPr>
        <w:t>47 583,0 тыс. рублей</w:t>
      </w:r>
      <w:r>
        <w:rPr>
          <w:rFonts w:ascii="Times New Roman" w:hAnsi="Times New Roman"/>
          <w:sz w:val="24"/>
          <w:szCs w:val="24"/>
        </w:rPr>
        <w:t>.</w:t>
      </w:r>
    </w:p>
    <w:p w:rsidR="00541C79" w:rsidRPr="0019177E" w:rsidRDefault="00541C79" w:rsidP="00541C79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177E">
        <w:rPr>
          <w:rFonts w:ascii="Times New Roman" w:hAnsi="Times New Roman"/>
          <w:b/>
          <w:sz w:val="24"/>
          <w:szCs w:val="24"/>
        </w:rPr>
        <w:t>Неналоговые доходы</w:t>
      </w:r>
      <w:r w:rsidRPr="0019177E">
        <w:rPr>
          <w:rFonts w:ascii="Times New Roman" w:hAnsi="Times New Roman"/>
          <w:sz w:val="24"/>
          <w:szCs w:val="24"/>
        </w:rPr>
        <w:t xml:space="preserve"> в 2019 году предлагается уменьшить всего на 3086,0 тыс. рублей. Плановые значения по указанным видам доходов в 2019 году составят 12 382,7 тыс. рублей.</w:t>
      </w:r>
    </w:p>
    <w:p w:rsidR="00541C79" w:rsidRPr="0019177E" w:rsidRDefault="00541C79" w:rsidP="00541C79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177E">
        <w:rPr>
          <w:rFonts w:ascii="Times New Roman" w:hAnsi="Times New Roman"/>
          <w:sz w:val="24"/>
          <w:szCs w:val="24"/>
        </w:rPr>
        <w:t xml:space="preserve">1. </w:t>
      </w:r>
      <w:r w:rsidRPr="0019177E">
        <w:rPr>
          <w:rFonts w:ascii="Times New Roman" w:hAnsi="Times New Roman"/>
          <w:i/>
          <w:sz w:val="24"/>
          <w:szCs w:val="24"/>
        </w:rPr>
        <w:t>Доходы от реализации материальных и нематериальных  активов</w:t>
      </w:r>
      <w:r w:rsidRPr="0019177E">
        <w:rPr>
          <w:rFonts w:ascii="Times New Roman" w:hAnsi="Times New Roman"/>
          <w:sz w:val="24"/>
          <w:szCs w:val="24"/>
        </w:rPr>
        <w:t xml:space="preserve"> уменьшены в целом на 3223,0 тыс. рублей. В действующей редакции бюджета городского поселения Лотошино на 2019 год сумма указанных доходов составляет 5 578,0 тыс. рублей. В предлагаемом проекте Доходы от реализации материальных и нематериальных  активов в 2019 году составят 2 355,0 тыс. рублей. </w:t>
      </w:r>
    </w:p>
    <w:p w:rsidR="00541C79" w:rsidRPr="0019177E" w:rsidRDefault="00541C79" w:rsidP="00541C79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77E">
        <w:rPr>
          <w:rFonts w:ascii="Times New Roman" w:hAnsi="Times New Roman"/>
          <w:sz w:val="24"/>
          <w:szCs w:val="24"/>
        </w:rPr>
        <w:t xml:space="preserve">Уменьшены доходы от </w:t>
      </w:r>
      <w:r w:rsidRPr="0019177E">
        <w:rPr>
          <w:rFonts w:ascii="Times New Roman" w:hAnsi="Times New Roman" w:cs="Times New Roman"/>
          <w:sz w:val="24"/>
          <w:szCs w:val="24"/>
        </w:rPr>
        <w:t>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  <w:r w:rsidR="006902D7" w:rsidRPr="0019177E">
        <w:rPr>
          <w:rFonts w:ascii="Times New Roman" w:hAnsi="Times New Roman" w:cs="Times New Roman"/>
          <w:sz w:val="24"/>
          <w:szCs w:val="24"/>
        </w:rPr>
        <w:t xml:space="preserve"> на 623,0 тыс. рублей</w:t>
      </w:r>
      <w:r w:rsidR="0019177E" w:rsidRPr="0019177E">
        <w:rPr>
          <w:rFonts w:ascii="Times New Roman" w:hAnsi="Times New Roman" w:cs="Times New Roman"/>
          <w:sz w:val="24"/>
          <w:szCs w:val="24"/>
        </w:rPr>
        <w:t xml:space="preserve"> (с учетом, изменений, внесенных в бюджет Лотошинского муниципального района)</w:t>
      </w:r>
      <w:r w:rsidR="006902D7" w:rsidRPr="0019177E">
        <w:rPr>
          <w:rFonts w:ascii="Times New Roman" w:hAnsi="Times New Roman" w:cs="Times New Roman"/>
          <w:sz w:val="24"/>
          <w:szCs w:val="24"/>
        </w:rPr>
        <w:t>, доходы от продажи земельных участков, государственная собственность на которые разграничена на 1 100,0 тыс. рублей, доходы от реализации имущества, находящегося в собственности городских поселений на 1 500,0 тыс. рублей.</w:t>
      </w:r>
      <w:r w:rsidR="0019177E" w:rsidRPr="001917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77E" w:rsidRPr="0019177E" w:rsidRDefault="0019177E" w:rsidP="00541C79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77E">
        <w:rPr>
          <w:rFonts w:ascii="Times New Roman" w:hAnsi="Times New Roman" w:cs="Times New Roman"/>
          <w:sz w:val="24"/>
          <w:szCs w:val="24"/>
        </w:rPr>
        <w:t>Обоснования по корректировке доходов от реализации имущества, включенного в Прогнозный план приватизации городского поселения Лотошино на 2019 год, не представлены.</w:t>
      </w:r>
    </w:p>
    <w:p w:rsidR="006902D7" w:rsidRDefault="006902D7" w:rsidP="00690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527A">
        <w:rPr>
          <w:rFonts w:ascii="Times New Roman" w:hAnsi="Times New Roman"/>
          <w:b/>
          <w:sz w:val="24"/>
          <w:szCs w:val="24"/>
        </w:rPr>
        <w:t>Доходы по разделу «Безвозмездные поступления»</w:t>
      </w:r>
      <w:r w:rsidRPr="004152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уменьшены  </w:t>
      </w:r>
      <w:r w:rsidRPr="0041527A">
        <w:rPr>
          <w:rFonts w:ascii="Times New Roman" w:hAnsi="Times New Roman"/>
          <w:sz w:val="24"/>
          <w:szCs w:val="24"/>
        </w:rPr>
        <w:t>на  сумму</w:t>
      </w:r>
      <w:r w:rsidRPr="004152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2420,4</w:t>
      </w:r>
      <w:r w:rsidRPr="0041527A">
        <w:rPr>
          <w:rFonts w:ascii="Times New Roman" w:hAnsi="Times New Roman"/>
          <w:sz w:val="24"/>
          <w:szCs w:val="24"/>
        </w:rPr>
        <w:t xml:space="preserve"> тыс.  руб</w:t>
      </w:r>
      <w:r>
        <w:rPr>
          <w:rFonts w:ascii="Times New Roman" w:hAnsi="Times New Roman"/>
          <w:sz w:val="24"/>
          <w:szCs w:val="24"/>
        </w:rPr>
        <w:t xml:space="preserve">лей и составят 138 751,7 тыс. рублей. </w:t>
      </w:r>
    </w:p>
    <w:p w:rsidR="006902D7" w:rsidRPr="00DC688F" w:rsidRDefault="0019177E" w:rsidP="00191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88F">
        <w:rPr>
          <w:rFonts w:ascii="Times New Roman" w:hAnsi="Times New Roman" w:cs="Times New Roman"/>
          <w:sz w:val="24"/>
          <w:szCs w:val="24"/>
        </w:rPr>
        <w:t>В структуре безвозмездных доходов уменьшены доходы от поступления прочих субсидий на 2 420,4 тыс. рублей. В соответствии с Законом Московской области «О бюджете Московской области на 2019 год и плановый период 2020 и 2021 годов с</w:t>
      </w:r>
      <w:r w:rsidRPr="00DC688F">
        <w:rPr>
          <w:rFonts w:ascii="Times New Roman" w:hAnsi="Times New Roman" w:cs="Times New Roman"/>
          <w:color w:val="000000"/>
          <w:sz w:val="24"/>
          <w:szCs w:val="24"/>
        </w:rPr>
        <w:t>убсидия на устройство и капитальный ремонт электросетевого хозяйства, систем наружного и архитектурно-художественного освещения в рамках реализации приоритетного проекта "Светлый город"</w:t>
      </w:r>
      <w:r w:rsidR="00DC688F" w:rsidRPr="00DC688F">
        <w:rPr>
          <w:rFonts w:ascii="Times New Roman" w:hAnsi="Times New Roman" w:cs="Times New Roman"/>
          <w:color w:val="000000"/>
          <w:sz w:val="24"/>
          <w:szCs w:val="24"/>
        </w:rPr>
        <w:t xml:space="preserve"> уменьшена на 2420,38 тыс. рублей и составит 5 710,0 тыс. рублей.</w:t>
      </w:r>
    </w:p>
    <w:p w:rsidR="00DC688F" w:rsidRPr="00DC688F" w:rsidRDefault="00DC688F" w:rsidP="00191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88F">
        <w:rPr>
          <w:rFonts w:ascii="Times New Roman" w:hAnsi="Times New Roman" w:cs="Times New Roman"/>
          <w:color w:val="000000"/>
          <w:sz w:val="24"/>
          <w:szCs w:val="24"/>
        </w:rPr>
        <w:t>Всего в бюджете городского поселения Лотошино объем субсидий, получаемых из бюджета Московской области, составит 58 029,35 тыс. рублей, из них прочие субсидии 45 271,1 тыс. рублей.</w:t>
      </w:r>
    </w:p>
    <w:p w:rsidR="003C6F94" w:rsidRPr="00723E6A" w:rsidRDefault="003C6F94" w:rsidP="003C6F9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3E6A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723E6A">
        <w:rPr>
          <w:rFonts w:ascii="Times New Roman" w:hAnsi="Times New Roman" w:cs="Times New Roman"/>
          <w:sz w:val="24"/>
          <w:szCs w:val="24"/>
        </w:rPr>
        <w:t xml:space="preserve"> Подп</w:t>
      </w:r>
      <w:r w:rsidRPr="00723E6A">
        <w:rPr>
          <w:rFonts w:ascii="Times New Roman" w:hAnsi="Times New Roman"/>
          <w:sz w:val="24"/>
          <w:szCs w:val="24"/>
        </w:rPr>
        <w:t>унктом 1.3. пункта 1 проекта решения предлагается  к утверждению р</w:t>
      </w:r>
      <w:r w:rsidRPr="00723E6A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</w:t>
      </w:r>
      <w:r w:rsidRPr="00723E6A">
        <w:rPr>
          <w:rFonts w:ascii="Times New Roman" w:hAnsi="Times New Roman"/>
          <w:sz w:val="24"/>
          <w:szCs w:val="24"/>
        </w:rPr>
        <w:t xml:space="preserve">городского </w:t>
      </w:r>
      <w:r>
        <w:rPr>
          <w:rFonts w:ascii="Times New Roman" w:hAnsi="Times New Roman"/>
          <w:sz w:val="24"/>
          <w:szCs w:val="24"/>
        </w:rPr>
        <w:t>поселения</w:t>
      </w:r>
      <w:r w:rsidRPr="00723E6A">
        <w:rPr>
          <w:rFonts w:ascii="Times New Roman" w:hAnsi="Times New Roman"/>
          <w:sz w:val="24"/>
          <w:szCs w:val="24"/>
        </w:rPr>
        <w:t xml:space="preserve"> Лотошино </w:t>
      </w:r>
      <w:r w:rsidRPr="00723E6A">
        <w:rPr>
          <w:rFonts w:ascii="Times New Roman" w:hAnsi="Times New Roman"/>
          <w:bCs/>
          <w:sz w:val="24"/>
          <w:szCs w:val="24"/>
        </w:rPr>
        <w:t xml:space="preserve">и непрограммным направлениям деятельности), группам и подгруппам видов расходов классификации расходов бюджета </w:t>
      </w:r>
      <w:r w:rsidRPr="00723E6A">
        <w:rPr>
          <w:rFonts w:ascii="Times New Roman" w:hAnsi="Times New Roman"/>
          <w:sz w:val="24"/>
          <w:szCs w:val="24"/>
        </w:rPr>
        <w:t xml:space="preserve">городского </w:t>
      </w:r>
      <w:r>
        <w:rPr>
          <w:rFonts w:ascii="Times New Roman" w:hAnsi="Times New Roman"/>
          <w:sz w:val="24"/>
          <w:szCs w:val="24"/>
        </w:rPr>
        <w:t>поселения</w:t>
      </w:r>
      <w:r w:rsidRPr="00723E6A">
        <w:rPr>
          <w:rFonts w:ascii="Times New Roman" w:hAnsi="Times New Roman"/>
          <w:sz w:val="24"/>
          <w:szCs w:val="24"/>
        </w:rPr>
        <w:t xml:space="preserve"> Лотошино</w:t>
      </w:r>
      <w:r w:rsidRPr="00723E6A">
        <w:rPr>
          <w:rFonts w:ascii="Times New Roman" w:hAnsi="Times New Roman"/>
          <w:bCs/>
          <w:sz w:val="24"/>
          <w:szCs w:val="24"/>
        </w:rPr>
        <w:t xml:space="preserve"> на 2019 год и на </w:t>
      </w:r>
      <w:r w:rsidRPr="00723E6A">
        <w:rPr>
          <w:rFonts w:ascii="Times New Roman" w:hAnsi="Times New Roman"/>
          <w:sz w:val="24"/>
          <w:szCs w:val="24"/>
        </w:rPr>
        <w:t>плановый период 2020 и 2021 годов (приложение №2 к проекту решения).  Предлагаются следующее изменения в  распределение бюджетных ассигнований по разделам бюджетной классификации на 2019 год (таблица в тыс. руб.).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559"/>
        <w:gridCol w:w="1418"/>
        <w:gridCol w:w="1276"/>
      </w:tblGrid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С учетом изменений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Действу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щая редакция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</w:tr>
      <w:tr w:rsidR="003C6F94" w:rsidRPr="00AF314C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30716,9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29 816,9</w:t>
            </w:r>
          </w:p>
        </w:tc>
        <w:tc>
          <w:tcPr>
            <w:tcW w:w="1276" w:type="dxa"/>
          </w:tcPr>
          <w:p w:rsidR="003C6F94" w:rsidRPr="00AF314C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+900,0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1 273,9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1 273,9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28 338,2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27 438,2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+900,0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632,0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632,0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C6F94" w:rsidRPr="007524A6" w:rsidTr="003D3BC9">
        <w:trPr>
          <w:trHeight w:val="279"/>
        </w:trPr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вневойсковая 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</w:p>
        </w:tc>
        <w:tc>
          <w:tcPr>
            <w:tcW w:w="1559" w:type="dxa"/>
          </w:tcPr>
          <w:p w:rsidR="003C6F94" w:rsidRPr="0051487E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87E">
              <w:rPr>
                <w:rFonts w:ascii="Times New Roman" w:hAnsi="Times New Roman" w:cs="Times New Roman"/>
                <w:sz w:val="20"/>
                <w:szCs w:val="20"/>
              </w:rPr>
              <w:t>632,0</w:t>
            </w:r>
          </w:p>
        </w:tc>
        <w:tc>
          <w:tcPr>
            <w:tcW w:w="1418" w:type="dxa"/>
          </w:tcPr>
          <w:p w:rsidR="003C6F94" w:rsidRPr="0051487E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87E">
              <w:rPr>
                <w:rFonts w:ascii="Times New Roman" w:hAnsi="Times New Roman" w:cs="Times New Roman"/>
                <w:sz w:val="20"/>
                <w:szCs w:val="20"/>
              </w:rPr>
              <w:t>632,0</w:t>
            </w:r>
          </w:p>
        </w:tc>
        <w:tc>
          <w:tcPr>
            <w:tcW w:w="1276" w:type="dxa"/>
          </w:tcPr>
          <w:p w:rsidR="003C6F94" w:rsidRPr="0051487E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8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1 321 200,00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1 321 200,00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C6F94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0309 </w:t>
            </w:r>
            <w:r w:rsidRPr="000F6C7F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418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Tr="003D3BC9">
        <w:trPr>
          <w:trHeight w:val="320"/>
        </w:trPr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0310 </w:t>
            </w:r>
            <w:r w:rsidRPr="000F6C7F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559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418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276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956,2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956,2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482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370,5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482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780482">
              <w:rPr>
                <w:rFonts w:ascii="Times New Roman" w:hAnsi="Times New Roman" w:cs="Times New Roman"/>
                <w:b/>
                <w:sz w:val="20"/>
                <w:szCs w:val="20"/>
              </w:rPr>
              <w:t>405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804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-35,0</w:t>
            </w:r>
          </w:p>
        </w:tc>
      </w:tr>
      <w:tr w:rsidR="003C6F94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  <w:r>
              <w:t xml:space="preserve"> </w:t>
            </w:r>
            <w:r w:rsidRPr="00CC74B3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1559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25 722,9</w:t>
            </w:r>
          </w:p>
        </w:tc>
        <w:tc>
          <w:tcPr>
            <w:tcW w:w="1418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25 722,9</w:t>
            </w:r>
          </w:p>
        </w:tc>
        <w:tc>
          <w:tcPr>
            <w:tcW w:w="1276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  <w:r>
              <w:t xml:space="preserve"> </w:t>
            </w:r>
            <w:r w:rsidRPr="00CC74B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559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11 174,4</w:t>
            </w:r>
          </w:p>
        </w:tc>
        <w:tc>
          <w:tcPr>
            <w:tcW w:w="1418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11 174,4</w:t>
            </w:r>
          </w:p>
        </w:tc>
        <w:tc>
          <w:tcPr>
            <w:tcW w:w="1276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32 268,2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32 268,2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204,9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0482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143 400,6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146 491,0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- 3090,4</w:t>
            </w:r>
          </w:p>
        </w:tc>
      </w:tr>
      <w:tr w:rsidR="003C6F94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0501 </w:t>
            </w:r>
            <w:r w:rsidRPr="004A6F8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10 350,1</w:t>
            </w:r>
          </w:p>
        </w:tc>
        <w:tc>
          <w:tcPr>
            <w:tcW w:w="1418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10 350,1</w:t>
            </w:r>
          </w:p>
        </w:tc>
        <w:tc>
          <w:tcPr>
            <w:tcW w:w="1276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0502 </w:t>
            </w:r>
            <w:r w:rsidRPr="004A6F8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5 443,5</w:t>
            </w:r>
          </w:p>
        </w:tc>
        <w:tc>
          <w:tcPr>
            <w:tcW w:w="1418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6 063,5</w:t>
            </w:r>
          </w:p>
        </w:tc>
        <w:tc>
          <w:tcPr>
            <w:tcW w:w="1276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-620,0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127 607,1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130 077,5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-2 470,4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2 038,5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2 038,5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2 038,5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2 038,5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34 473,5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278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D2278">
              <w:rPr>
                <w:rFonts w:ascii="Times New Roman" w:hAnsi="Times New Roman" w:cs="Times New Roman"/>
                <w:b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865,0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0801 Культура</w:t>
            </w:r>
          </w:p>
        </w:tc>
        <w:tc>
          <w:tcPr>
            <w:tcW w:w="1559" w:type="dxa"/>
          </w:tcPr>
          <w:p w:rsidR="003C6F94" w:rsidRPr="00254ECD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34 473,5</w:t>
            </w:r>
          </w:p>
        </w:tc>
        <w:tc>
          <w:tcPr>
            <w:tcW w:w="1418" w:type="dxa"/>
          </w:tcPr>
          <w:p w:rsidR="003C6F94" w:rsidRPr="00254ECD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ECD">
              <w:rPr>
                <w:rFonts w:ascii="Times New Roman" w:hAnsi="Times New Roman" w:cs="Times New Roman"/>
                <w:sz w:val="20"/>
                <w:szCs w:val="20"/>
              </w:rPr>
              <w:t>33 608,5</w:t>
            </w:r>
          </w:p>
        </w:tc>
        <w:tc>
          <w:tcPr>
            <w:tcW w:w="1276" w:type="dxa"/>
          </w:tcPr>
          <w:p w:rsidR="003C6F94" w:rsidRPr="00254ECD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865,0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376,0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376,0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376,0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376,0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7 113,9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8 173,9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-1 060,0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6 622,9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7 682,9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-1 060,0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491,0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491,0</w:t>
            </w:r>
          </w:p>
        </w:tc>
        <w:tc>
          <w:tcPr>
            <w:tcW w:w="1276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6F94" w:rsidRPr="007524A6" w:rsidTr="003D3BC9">
        <w:tc>
          <w:tcPr>
            <w:tcW w:w="5353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289 443,2</w:t>
            </w:r>
          </w:p>
        </w:tc>
        <w:tc>
          <w:tcPr>
            <w:tcW w:w="1418" w:type="dxa"/>
          </w:tcPr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291 863,6</w:t>
            </w:r>
          </w:p>
        </w:tc>
        <w:tc>
          <w:tcPr>
            <w:tcW w:w="1276" w:type="dxa"/>
          </w:tcPr>
          <w:p w:rsidR="003C6F94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-2 420,4</w:t>
            </w:r>
          </w:p>
          <w:p w:rsidR="003C6F94" w:rsidRPr="007524A6" w:rsidRDefault="003C6F94" w:rsidP="003D3BC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C6F94" w:rsidRPr="00933C3F" w:rsidRDefault="003C6F94" w:rsidP="003C6F9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C6F94" w:rsidRPr="0032265C" w:rsidRDefault="003C6F94" w:rsidP="003C6F94">
      <w:pPr>
        <w:spacing w:before="120" w:after="12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2265C">
        <w:rPr>
          <w:rFonts w:ascii="Times New Roman" w:hAnsi="Times New Roman"/>
          <w:iCs/>
          <w:sz w:val="24"/>
          <w:szCs w:val="24"/>
        </w:rPr>
        <w:t>В рассматриваемом проекте предлагается: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0CEF">
        <w:rPr>
          <w:rFonts w:ascii="Times New Roman" w:hAnsi="Times New Roman" w:cs="Times New Roman"/>
          <w:b/>
          <w:sz w:val="24"/>
          <w:szCs w:val="24"/>
        </w:rPr>
        <w:t>1. По разделу 0100</w:t>
      </w:r>
      <w:r>
        <w:rPr>
          <w:rFonts w:ascii="Times New Roman" w:hAnsi="Times New Roman" w:cs="Times New Roman"/>
          <w:sz w:val="24"/>
          <w:szCs w:val="24"/>
        </w:rPr>
        <w:t xml:space="preserve"> «Общегосударственные вопросы» увеличить расходы на 900,0 тыс. рублей, в том числе: 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C3">
        <w:rPr>
          <w:rFonts w:ascii="Times New Roman" w:hAnsi="Times New Roman" w:cs="Times New Roman"/>
          <w:sz w:val="24"/>
          <w:szCs w:val="24"/>
        </w:rPr>
        <w:t xml:space="preserve"> по подразделу 0104 «Функционирование Правительства Российской Федерации, высших исполнительных органов государственной власти субъектов Российской </w:t>
      </w:r>
      <w:r w:rsidRPr="00B634C3">
        <w:rPr>
          <w:rFonts w:ascii="Times New Roman" w:hAnsi="Times New Roman" w:cs="Times New Roman"/>
          <w:sz w:val="24"/>
          <w:szCs w:val="24"/>
        </w:rPr>
        <w:lastRenderedPageBreak/>
        <w:t>Федерации, местных администраций</w:t>
      </w:r>
      <w:r>
        <w:rPr>
          <w:rFonts w:ascii="Times New Roman" w:hAnsi="Times New Roman" w:cs="Times New Roman"/>
          <w:sz w:val="24"/>
          <w:szCs w:val="24"/>
        </w:rPr>
        <w:t xml:space="preserve">» увеличить расходы на 900,0 тыс. рублей, в том числе 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увеличены на 1 000,0 тыс. рублей расходы </w:t>
      </w:r>
      <w:r w:rsidRPr="00E14367">
        <w:rPr>
          <w:rFonts w:ascii="Times New Roman" w:hAnsi="Times New Roman" w:cs="Times New Roman"/>
          <w:sz w:val="24"/>
          <w:szCs w:val="24"/>
        </w:rPr>
        <w:t xml:space="preserve">на выплаты персоналу </w:t>
      </w:r>
      <w:r>
        <w:rPr>
          <w:rFonts w:ascii="Times New Roman" w:hAnsi="Times New Roman" w:cs="Times New Roman"/>
          <w:sz w:val="24"/>
          <w:szCs w:val="24"/>
        </w:rPr>
        <w:t>администрации городского поселения в связи с проводимой реорганизацией органа местного самоуправления;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увеличены на 20,0 тыс. рублей расходы на уплату налогов, сборов и иных платежей; 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уменьшены на 120,0 тыс. рублей расходы на оплату услуг редакции.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72E">
        <w:rPr>
          <w:rFonts w:ascii="Times New Roman" w:hAnsi="Times New Roman" w:cs="Times New Roman"/>
          <w:b/>
          <w:sz w:val="24"/>
          <w:szCs w:val="24"/>
        </w:rPr>
        <w:t>3. По разделу 0400</w:t>
      </w:r>
      <w:r>
        <w:rPr>
          <w:rFonts w:ascii="Times New Roman" w:hAnsi="Times New Roman" w:cs="Times New Roman"/>
          <w:sz w:val="24"/>
          <w:szCs w:val="24"/>
        </w:rPr>
        <w:t xml:space="preserve"> «Национальная экономика» расходы уменьшены на 35,0 тыс. рублей, в том числе 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подразделу </w:t>
      </w:r>
      <w:r w:rsidRPr="00277198">
        <w:rPr>
          <w:rFonts w:ascii="Times New Roman" w:hAnsi="Times New Roman" w:cs="Times New Roman"/>
          <w:sz w:val="24"/>
          <w:szCs w:val="24"/>
        </w:rPr>
        <w:t xml:space="preserve">0412 «Другие вопросы в области национальной экономики» </w:t>
      </w:r>
      <w:r>
        <w:rPr>
          <w:rFonts w:ascii="Times New Roman" w:hAnsi="Times New Roman" w:cs="Times New Roman"/>
          <w:sz w:val="24"/>
          <w:szCs w:val="24"/>
        </w:rPr>
        <w:t>расходы уменьшен</w:t>
      </w:r>
      <w:r w:rsidR="00D22FF5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на 35,0 тыс. рублей  на расходы </w:t>
      </w:r>
      <w:r w:rsidRPr="00277198">
        <w:rPr>
          <w:rFonts w:ascii="Times New Roman" w:hAnsi="Times New Roman" w:cs="Times New Roman"/>
          <w:sz w:val="24"/>
          <w:szCs w:val="24"/>
        </w:rPr>
        <w:t>по межеванию земельных участков под объектами муниципальной собственности и многоквартирными домами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7198">
        <w:rPr>
          <w:rFonts w:ascii="Times New Roman" w:hAnsi="Times New Roman" w:cs="Times New Roman"/>
          <w:b/>
          <w:sz w:val="24"/>
          <w:szCs w:val="24"/>
        </w:rPr>
        <w:t>4. По разделу 0500</w:t>
      </w:r>
      <w:r>
        <w:rPr>
          <w:rFonts w:ascii="Times New Roman" w:hAnsi="Times New Roman" w:cs="Times New Roman"/>
          <w:sz w:val="24"/>
          <w:szCs w:val="24"/>
        </w:rPr>
        <w:t xml:space="preserve"> «Жилищно-коммунальное хозяйство» расходы уменьшены  на 3 090,4 тыс. рублей, в том числе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по подразделу 0502 «Коммунальное хозяйство» расходы уменьшены на 620,0 тыс. рублей, из них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420,0 тыс. рублей уменьшены расходы по газификации сельских населенных пунктов;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200,0 тыс. рублей уменьшены расходы по водоснабжению сельских населенных пунктов.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по подразделу 0503 «Благоустройство» расходы сокращены  на 2 470,4 тыс. рублей, из них в рамках подпрограммы «Благоустройство территории городского поселения Лотошино» муниципальной программы </w:t>
      </w:r>
      <w:r w:rsidRPr="00590E60">
        <w:rPr>
          <w:rFonts w:ascii="Times New Roman" w:hAnsi="Times New Roman" w:cs="Times New Roman"/>
          <w:sz w:val="24"/>
          <w:szCs w:val="24"/>
        </w:rPr>
        <w:t>городского поселения Лотошино  "Формирование современной городской  среды на территории городского поселения Лотошино на 2018-2022 годы"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увеличены расходы на содержание систем наружного освещения на 250,0 тыс. рублей (в предлагаемом проекте составят 10 591,4 тыс. рублей);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-уменьшены расходы по содержанию мест захоронений на 200,0 тыс. рублей и с учетом уточнений составят   2 648,0 тыс. рублей;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уменьшены расходы </w:t>
      </w:r>
      <w:r w:rsidRPr="00590E60">
        <w:rPr>
          <w:rFonts w:ascii="Times New Roman" w:hAnsi="Times New Roman" w:cs="Times New Roman"/>
          <w:sz w:val="24"/>
          <w:szCs w:val="24"/>
        </w:rPr>
        <w:t xml:space="preserve">по содержанию </w:t>
      </w:r>
      <w:r>
        <w:rPr>
          <w:rFonts w:ascii="Times New Roman" w:hAnsi="Times New Roman" w:cs="Times New Roman"/>
          <w:sz w:val="24"/>
          <w:szCs w:val="24"/>
        </w:rPr>
        <w:t>объектов благоустройства на 100,0 тыс. рублей и составят 8 194,30 тыс. рублей;</w:t>
      </w:r>
    </w:p>
    <w:p w:rsidR="003C6F94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-уменьшены расходы на устройство и капитальный ремонт электросетевого хозяйства, систем наружного и архитектурно-художественного освещения в рамках реализации приоритетного проекта «Светлый город» на 2 420,4 тыс.рублей и в предлагаемом проекте составят 6 704,6 тыс. рублей.</w:t>
      </w:r>
    </w:p>
    <w:p w:rsidR="003C6F94" w:rsidRPr="002E4C09" w:rsidRDefault="003C6F94" w:rsidP="003C6F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5. По разделу 0800 «Культура, кинематография» </w:t>
      </w:r>
      <w:r w:rsidRPr="002E4C09">
        <w:rPr>
          <w:rFonts w:ascii="Times New Roman" w:hAnsi="Times New Roman"/>
          <w:sz w:val="24"/>
          <w:szCs w:val="24"/>
        </w:rPr>
        <w:t>расходы увеличены на 865,0 тыс. рублей</w:t>
      </w:r>
      <w:r>
        <w:rPr>
          <w:rFonts w:ascii="Times New Roman" w:hAnsi="Times New Roman"/>
          <w:sz w:val="24"/>
          <w:szCs w:val="24"/>
        </w:rPr>
        <w:t>, в том числе за счет увеличения расходов на выплату персоналу муниципальных учреждений на 1 165,0 тыс. рублей и сокращения расходов по сохранению, использованию, популяризации и охране памятников истории и культуры на 300,0</w:t>
      </w:r>
      <w:r w:rsidRPr="002E4C09">
        <w:rPr>
          <w:rFonts w:ascii="Times New Roman" w:hAnsi="Times New Roman"/>
          <w:sz w:val="24"/>
          <w:szCs w:val="24"/>
        </w:rPr>
        <w:t xml:space="preserve"> тыс. рублей.</w:t>
      </w:r>
    </w:p>
    <w:p w:rsidR="003C6F94" w:rsidRPr="000E1E6D" w:rsidRDefault="003C6F94" w:rsidP="003C6F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E6D">
        <w:rPr>
          <w:rFonts w:ascii="Times New Roman" w:hAnsi="Times New Roman"/>
          <w:b/>
          <w:sz w:val="24"/>
          <w:szCs w:val="24"/>
        </w:rPr>
        <w:t>6. По разделу 1100 «Физическая культура и спорт»</w:t>
      </w:r>
      <w:r w:rsidRPr="000E1E6D">
        <w:rPr>
          <w:rFonts w:ascii="Times New Roman" w:hAnsi="Times New Roman"/>
          <w:sz w:val="24"/>
          <w:szCs w:val="24"/>
        </w:rPr>
        <w:t xml:space="preserve"> расходы сокращены на 1 060,0 тыс. рублей в части закупок товаров, работ и услуг для нужд  муниципального учреждения.</w:t>
      </w:r>
    </w:p>
    <w:p w:rsidR="003C6F94" w:rsidRDefault="003C6F94" w:rsidP="003C6F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C6F94" w:rsidRPr="00BC1901" w:rsidRDefault="003C6F94" w:rsidP="003C6F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1901">
        <w:rPr>
          <w:rFonts w:ascii="Times New Roman" w:hAnsi="Times New Roman"/>
          <w:b/>
          <w:sz w:val="28"/>
          <w:szCs w:val="28"/>
        </w:rPr>
        <w:t>4.</w:t>
      </w:r>
      <w:r w:rsidRPr="00BC1901">
        <w:rPr>
          <w:rFonts w:ascii="Times New Roman" w:hAnsi="Times New Roman"/>
          <w:sz w:val="24"/>
          <w:szCs w:val="24"/>
        </w:rPr>
        <w:t xml:space="preserve"> Подпунктом 1.5 пункта 1 проекта решения   предлагается к утверждению распределение бюджетных ассигнований по целевым статьям (муниципальным программам городского поселения Лотошино и непрограммным направлениям деятельности), группам и подгруппам видов расходов классификации расходов бюджета городского поселения Лотошино на 2019 год </w:t>
      </w:r>
      <w:r>
        <w:rPr>
          <w:rFonts w:ascii="Times New Roman" w:hAnsi="Times New Roman"/>
          <w:sz w:val="24"/>
          <w:szCs w:val="24"/>
        </w:rPr>
        <w:t>.</w:t>
      </w:r>
    </w:p>
    <w:p w:rsidR="003C6F94" w:rsidRPr="00BC1901" w:rsidRDefault="003C6F94" w:rsidP="003C6F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901">
        <w:rPr>
          <w:rFonts w:ascii="Times New Roman" w:hAnsi="Times New Roman" w:cs="Times New Roman"/>
          <w:sz w:val="24"/>
          <w:szCs w:val="24"/>
        </w:rPr>
        <w:t xml:space="preserve"> В предлагаемом проекте программные расходы представлены в объеме </w:t>
      </w:r>
      <w:r>
        <w:rPr>
          <w:rFonts w:ascii="Times New Roman" w:hAnsi="Times New Roman" w:cs="Times New Roman"/>
          <w:sz w:val="24"/>
          <w:szCs w:val="24"/>
        </w:rPr>
        <w:t>286 812,5</w:t>
      </w:r>
      <w:r w:rsidRPr="00BC1901">
        <w:rPr>
          <w:rFonts w:ascii="Times New Roman" w:hAnsi="Times New Roman" w:cs="Times New Roman"/>
          <w:sz w:val="24"/>
          <w:szCs w:val="24"/>
        </w:rPr>
        <w:t xml:space="preserve"> тыс. рублей или 99,1% от общего объема расходов бюджета. Н</w:t>
      </w:r>
      <w:r w:rsidRPr="00BC1901">
        <w:rPr>
          <w:rFonts w:ascii="Times New Roman" w:hAnsi="Times New Roman" w:cs="Times New Roman"/>
          <w:bCs/>
          <w:sz w:val="24"/>
          <w:szCs w:val="24"/>
        </w:rPr>
        <w:t xml:space="preserve">епрограммные расходы </w:t>
      </w:r>
      <w:r>
        <w:rPr>
          <w:rFonts w:ascii="Times New Roman" w:hAnsi="Times New Roman" w:cs="Times New Roman"/>
          <w:bCs/>
          <w:sz w:val="24"/>
          <w:szCs w:val="24"/>
        </w:rPr>
        <w:t xml:space="preserve">не изменяются и </w:t>
      </w:r>
      <w:r w:rsidRPr="00BC1901">
        <w:rPr>
          <w:rFonts w:ascii="Times New Roman" w:hAnsi="Times New Roman" w:cs="Times New Roman"/>
          <w:bCs/>
          <w:sz w:val="24"/>
          <w:szCs w:val="24"/>
        </w:rPr>
        <w:t>составят 2 630,8 тыс. руб. (0,9%).</w:t>
      </w:r>
    </w:p>
    <w:p w:rsidR="003C6F94" w:rsidRPr="00933C3F" w:rsidRDefault="003C6F94" w:rsidP="003C6F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BC1901">
        <w:rPr>
          <w:rFonts w:ascii="Times New Roman" w:hAnsi="Times New Roman"/>
          <w:sz w:val="24"/>
          <w:szCs w:val="24"/>
        </w:rPr>
        <w:t xml:space="preserve">Изменения внесены в следующие муниципальные программы </w:t>
      </w:r>
      <w:r w:rsidRPr="00BC1901">
        <w:rPr>
          <w:rFonts w:ascii="Times New Roman" w:hAnsi="Times New Roman"/>
        </w:rPr>
        <w:t>(в тыс. руб.)</w:t>
      </w:r>
      <w:r w:rsidRPr="00BC1901">
        <w:rPr>
          <w:rFonts w:ascii="Times New Roman" w:hAnsi="Times New Roman"/>
          <w:sz w:val="24"/>
          <w:szCs w:val="24"/>
        </w:rPr>
        <w:t>:</w:t>
      </w:r>
    </w:p>
    <w:tbl>
      <w:tblPr>
        <w:tblW w:w="104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29"/>
        <w:gridCol w:w="1276"/>
        <w:gridCol w:w="1275"/>
        <w:gridCol w:w="1276"/>
        <w:gridCol w:w="1062"/>
      </w:tblGrid>
      <w:tr w:rsidR="003C6F94" w:rsidTr="003D3BC9">
        <w:trPr>
          <w:trHeight w:val="75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Наименование муниципальной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 учетом уточнения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Действу-ющая редакция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Измене-ние</w:t>
            </w:r>
          </w:p>
        </w:tc>
      </w:tr>
      <w:tr w:rsidR="003C6F94" w:rsidRPr="0045519A" w:rsidTr="003D3BC9">
        <w:trPr>
          <w:trHeight w:val="59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F94" w:rsidRPr="00372682" w:rsidRDefault="003C6F94" w:rsidP="003D3BC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72682">
              <w:rPr>
                <w:rFonts w:ascii="Times New Roman" w:hAnsi="Times New Roman"/>
              </w:rPr>
              <w:t>Муниципальная программа городского поселения Лотошино "Эффективная власть" на 2019-2023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01 0 00 00000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29 195,2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 </w:t>
            </w:r>
            <w:r w:rsidRPr="0045519A">
              <w:rPr>
                <w:rFonts w:ascii="Times New Roman" w:hAnsi="Times New Roman"/>
              </w:rPr>
              <w:t>330</w:t>
            </w:r>
            <w:r>
              <w:rPr>
                <w:rFonts w:ascii="Times New Roman" w:hAnsi="Times New Roman"/>
              </w:rPr>
              <w:t>,2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+865,0</w:t>
            </w:r>
          </w:p>
        </w:tc>
      </w:tr>
      <w:tr w:rsidR="003C6F94" w:rsidRPr="0045519A" w:rsidTr="003D3BC9">
        <w:trPr>
          <w:trHeight w:val="52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F94" w:rsidRPr="00386342" w:rsidRDefault="003C6F94" w:rsidP="003D3B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городского поселения Лотошино «Газификация сельских аселенных пунктов гордского поселения Лотошино» на 2019-2023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1 063,0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-420,0</w:t>
            </w:r>
          </w:p>
        </w:tc>
      </w:tr>
      <w:tr w:rsidR="003C6F94" w:rsidRPr="0045519A" w:rsidTr="003D3BC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F94" w:rsidRPr="0045519A" w:rsidRDefault="003C6F94" w:rsidP="003D3B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Муниципальная программа городского поселения Лотошино "Развитие сферы культуры " на 2019-2023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08 0 00 00000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34 373,5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33</w:t>
            </w:r>
            <w:r>
              <w:rPr>
                <w:rFonts w:ascii="Times New Roman" w:hAnsi="Times New Roman"/>
              </w:rPr>
              <w:t> </w:t>
            </w:r>
            <w:r w:rsidRPr="0045519A">
              <w:rPr>
                <w:rFonts w:ascii="Times New Roman" w:hAnsi="Times New Roman"/>
              </w:rPr>
              <w:t>508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+865,0</w:t>
            </w:r>
          </w:p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6F94" w:rsidRPr="0045519A" w:rsidTr="003D3BC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F94" w:rsidRPr="0045519A" w:rsidRDefault="003C6F94" w:rsidP="003D3B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Муниципальная программа городского поселения Лотошино  "Формирование современной комфортной городской  среды на территории городского поселения Лотошино на 2018-2022 годы"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10 0 00 00000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140 598,1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5FE3">
              <w:rPr>
                <w:rFonts w:ascii="Times New Roman" w:hAnsi="Times New Roman"/>
              </w:rPr>
              <w:t>143</w:t>
            </w:r>
            <w:r>
              <w:rPr>
                <w:rFonts w:ascii="Times New Roman" w:hAnsi="Times New Roman"/>
              </w:rPr>
              <w:t> </w:t>
            </w:r>
            <w:r w:rsidRPr="005614D0">
              <w:rPr>
                <w:rFonts w:ascii="Times New Roman" w:hAnsi="Times New Roman"/>
              </w:rPr>
              <w:t>068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-2 470,4</w:t>
            </w:r>
          </w:p>
        </w:tc>
      </w:tr>
      <w:tr w:rsidR="003C6F94" w:rsidRPr="0045519A" w:rsidTr="003D3BC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F94" w:rsidRPr="0045519A" w:rsidRDefault="003C6F94" w:rsidP="003D3B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городского поселения Лотошино «Развитие  физической культуры и спорта» на 2019-2023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45519A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7 113,9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Pr="00525FE3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8 173,9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-1 060,0</w:t>
            </w:r>
          </w:p>
        </w:tc>
      </w:tr>
      <w:tr w:rsidR="003C6F94" w:rsidRPr="0045519A" w:rsidTr="003D3BC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F94" w:rsidRDefault="003C6F94" w:rsidP="003D3B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городского поселения Лотошино «Развитие сельского хозяйства и сельских территорий городского поселения Лотошино» на 2019-2023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12 0 00 00000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7 386,3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7 586,3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-200,0</w:t>
            </w:r>
          </w:p>
        </w:tc>
      </w:tr>
      <w:tr w:rsidR="003C6F94" w:rsidTr="003D3BC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F94" w:rsidRDefault="003C6F94" w:rsidP="003D3BC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муниципальным программам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286 812,5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4FC7">
              <w:rPr>
                <w:rFonts w:ascii="Times New Roman" w:hAnsi="Times New Roman"/>
                <w:b/>
              </w:rPr>
              <w:t>289</w:t>
            </w:r>
            <w:r>
              <w:rPr>
                <w:rFonts w:ascii="Times New Roman" w:hAnsi="Times New Roman"/>
                <w:b/>
              </w:rPr>
              <w:t> 232,9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-2 420,4</w:t>
            </w:r>
          </w:p>
        </w:tc>
      </w:tr>
      <w:tr w:rsidR="003C6F94" w:rsidTr="003D3BC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F94" w:rsidRDefault="003C6F94" w:rsidP="003D3B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4FC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7E4FC7">
              <w:rPr>
                <w:rFonts w:ascii="Times New Roman" w:hAnsi="Times New Roman"/>
              </w:rPr>
              <w:t>630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4FC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7E4FC7">
              <w:rPr>
                <w:rFonts w:ascii="Times New Roman" w:hAnsi="Times New Roman"/>
              </w:rPr>
              <w:t>630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</w:tr>
      <w:tr w:rsidR="003C6F94" w:rsidTr="003D3BC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F94" w:rsidRDefault="003C6F94" w:rsidP="003D3BC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289 443,2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291 863,6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F94" w:rsidRDefault="003C6F94" w:rsidP="003D3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-2 420,4</w:t>
            </w:r>
          </w:p>
        </w:tc>
      </w:tr>
    </w:tbl>
    <w:p w:rsidR="003C6F94" w:rsidRPr="00933C3F" w:rsidRDefault="003C6F94" w:rsidP="003C6F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C6F94" w:rsidRPr="00933C3F" w:rsidRDefault="003C6F94" w:rsidP="003C6F94">
      <w:pPr>
        <w:spacing w:after="0" w:line="240" w:lineRule="auto"/>
        <w:ind w:firstLine="851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C6F94" w:rsidRPr="00623ACB" w:rsidRDefault="003C6F94" w:rsidP="003C6F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23ACB">
        <w:rPr>
          <w:rFonts w:ascii="Times New Roman" w:hAnsi="Times New Roman"/>
          <w:b/>
          <w:sz w:val="28"/>
          <w:szCs w:val="28"/>
        </w:rPr>
        <w:t>5.</w:t>
      </w:r>
      <w:r w:rsidRPr="00623ACB">
        <w:rPr>
          <w:rFonts w:ascii="Times New Roman" w:hAnsi="Times New Roman"/>
          <w:sz w:val="24"/>
          <w:szCs w:val="24"/>
        </w:rPr>
        <w:t xml:space="preserve"> Проектом решения утверждаются «Источники внутреннего финансирования дефицита бюджета  </w:t>
      </w:r>
      <w:r>
        <w:rPr>
          <w:rFonts w:ascii="Times New Roman" w:hAnsi="Times New Roman"/>
          <w:sz w:val="24"/>
          <w:szCs w:val="24"/>
        </w:rPr>
        <w:t>городского поселения Лотошино</w:t>
      </w:r>
      <w:r w:rsidRPr="00623ACB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2019 год</w:t>
      </w:r>
      <w:r>
        <w:rPr>
          <w:rFonts w:ascii="Times New Roman" w:hAnsi="Times New Roman"/>
          <w:sz w:val="24"/>
          <w:szCs w:val="24"/>
        </w:rPr>
        <w:t>.</w:t>
      </w:r>
      <w:r w:rsidRPr="00623ACB">
        <w:rPr>
          <w:rFonts w:ascii="Times New Roman" w:hAnsi="Times New Roman"/>
          <w:sz w:val="24"/>
          <w:szCs w:val="24"/>
        </w:rPr>
        <w:t xml:space="preserve"> (Приложение 5 к проекту решения).</w:t>
      </w:r>
    </w:p>
    <w:p w:rsidR="003C6F94" w:rsidRPr="00623ACB" w:rsidRDefault="003C6F94" w:rsidP="003C6F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23ACB">
        <w:rPr>
          <w:rFonts w:ascii="Times New Roman" w:hAnsi="Times New Roman"/>
          <w:sz w:val="24"/>
          <w:szCs w:val="24"/>
        </w:rPr>
        <w:t>Представленный на экспертизу проект решения о внесении изменений в бюджет не предусматривает  изменения  размера дефицита бюджета на 2019 год, который составит 90 725,8</w:t>
      </w:r>
      <w:r w:rsidRPr="00623AC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 рублей.</w:t>
      </w:r>
      <w:r w:rsidRPr="00623ACB">
        <w:rPr>
          <w:rFonts w:ascii="Times New Roman" w:hAnsi="Times New Roman"/>
          <w:sz w:val="24"/>
          <w:szCs w:val="24"/>
        </w:rPr>
        <w:t xml:space="preserve"> </w:t>
      </w:r>
    </w:p>
    <w:p w:rsidR="003C6F94" w:rsidRPr="00623ACB" w:rsidRDefault="003C6F94" w:rsidP="003C6F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23ACB">
        <w:rPr>
          <w:rFonts w:ascii="Times New Roman" w:hAnsi="Times New Roman"/>
          <w:sz w:val="24"/>
          <w:szCs w:val="24"/>
        </w:rPr>
        <w:t>В составе источников внутреннего финансирования дефицита бюджета утверждается снижение остатков средств на счетах по учету средств местного бюджета в сумме 90 725,8 тыс. рублей, что соответствует требованиям абзаца 3 пункта 3 статьи 92.1 Бюджетного кодекса Российской Федерации.</w:t>
      </w:r>
    </w:p>
    <w:p w:rsidR="003C6F94" w:rsidRPr="008C517F" w:rsidRDefault="003C6F94" w:rsidP="003C6F94">
      <w:pPr>
        <w:pStyle w:val="3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B256D" w:rsidRPr="003D3BC9" w:rsidRDefault="00BB256D" w:rsidP="00D32042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BC9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D957A1" w:rsidRPr="003D3BC9" w:rsidRDefault="00D957A1" w:rsidP="00D32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2541" w:rsidRPr="003D3BC9" w:rsidRDefault="00982541" w:rsidP="00D32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3BC9">
        <w:rPr>
          <w:rFonts w:ascii="Times New Roman" w:hAnsi="Times New Roman" w:cs="Times New Roman"/>
          <w:sz w:val="24"/>
          <w:szCs w:val="24"/>
        </w:rPr>
        <w:t xml:space="preserve">По результатам проведенной экспертизы представленного проекта решения Совета депутатов </w:t>
      </w:r>
      <w:r w:rsidR="003876D6" w:rsidRPr="003D3BC9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Pr="003D3BC9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Совета депутатов </w:t>
      </w:r>
      <w:r w:rsidR="00623ACB" w:rsidRPr="003D3BC9">
        <w:rPr>
          <w:rFonts w:ascii="Times New Roman" w:hAnsi="Times New Roman" w:cs="Times New Roman"/>
          <w:sz w:val="24"/>
          <w:szCs w:val="24"/>
        </w:rPr>
        <w:t>городского поселения Лотошино</w:t>
      </w:r>
      <w:r w:rsidRPr="003D3BC9">
        <w:rPr>
          <w:rFonts w:ascii="Times New Roman" w:hAnsi="Times New Roman" w:cs="Times New Roman"/>
          <w:sz w:val="24"/>
          <w:szCs w:val="24"/>
        </w:rPr>
        <w:t xml:space="preserve"> Лотошинского муниципального района Московской области от </w:t>
      </w:r>
      <w:r w:rsidR="00D957A1" w:rsidRPr="003D3BC9">
        <w:rPr>
          <w:rFonts w:ascii="Times New Roman" w:hAnsi="Times New Roman" w:cs="Times New Roman"/>
          <w:sz w:val="24"/>
          <w:szCs w:val="24"/>
        </w:rPr>
        <w:t>2</w:t>
      </w:r>
      <w:r w:rsidR="00623ACB" w:rsidRPr="003D3BC9">
        <w:rPr>
          <w:rFonts w:ascii="Times New Roman" w:hAnsi="Times New Roman" w:cs="Times New Roman"/>
          <w:sz w:val="24"/>
          <w:szCs w:val="24"/>
        </w:rPr>
        <w:t>1</w:t>
      </w:r>
      <w:r w:rsidR="00790A4A" w:rsidRPr="003D3BC9">
        <w:rPr>
          <w:rFonts w:ascii="Times New Roman" w:hAnsi="Times New Roman" w:cs="Times New Roman"/>
          <w:sz w:val="24"/>
          <w:szCs w:val="24"/>
        </w:rPr>
        <w:t>.12.2018</w:t>
      </w:r>
      <w:r w:rsidR="00D957A1" w:rsidRPr="003D3BC9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623ACB" w:rsidRPr="003D3BC9">
        <w:rPr>
          <w:rFonts w:ascii="Times New Roman" w:hAnsi="Times New Roman" w:cs="Times New Roman"/>
          <w:sz w:val="24"/>
          <w:szCs w:val="24"/>
        </w:rPr>
        <w:t>101</w:t>
      </w:r>
      <w:r w:rsidR="00790A4A" w:rsidRPr="003D3BC9">
        <w:rPr>
          <w:rFonts w:ascii="Times New Roman" w:hAnsi="Times New Roman" w:cs="Times New Roman"/>
          <w:sz w:val="24"/>
          <w:szCs w:val="24"/>
        </w:rPr>
        <w:t>/</w:t>
      </w:r>
      <w:r w:rsidR="00623ACB" w:rsidRPr="003D3BC9">
        <w:rPr>
          <w:rFonts w:ascii="Times New Roman" w:hAnsi="Times New Roman" w:cs="Times New Roman"/>
          <w:sz w:val="24"/>
          <w:szCs w:val="24"/>
        </w:rPr>
        <w:t>16</w:t>
      </w:r>
      <w:r w:rsidR="00D957A1" w:rsidRPr="003D3BC9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623ACB" w:rsidRPr="003D3BC9">
        <w:rPr>
          <w:rFonts w:ascii="Times New Roman" w:hAnsi="Times New Roman" w:cs="Times New Roman"/>
          <w:sz w:val="24"/>
          <w:szCs w:val="24"/>
        </w:rPr>
        <w:t>городского поселения Лотошино</w:t>
      </w:r>
      <w:r w:rsidR="00D957A1" w:rsidRPr="003D3BC9">
        <w:rPr>
          <w:rFonts w:ascii="Times New Roman" w:hAnsi="Times New Roman" w:cs="Times New Roman"/>
          <w:sz w:val="24"/>
          <w:szCs w:val="24"/>
        </w:rPr>
        <w:t xml:space="preserve"> Лотошинского муниципального района Московской области на 201</w:t>
      </w:r>
      <w:r w:rsidR="008059D3" w:rsidRPr="003D3BC9">
        <w:rPr>
          <w:rFonts w:ascii="Times New Roman" w:hAnsi="Times New Roman" w:cs="Times New Roman"/>
          <w:sz w:val="24"/>
          <w:szCs w:val="24"/>
        </w:rPr>
        <w:t>9</w:t>
      </w:r>
      <w:r w:rsidR="00D957A1" w:rsidRPr="003D3BC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8059D3" w:rsidRPr="003D3BC9">
        <w:rPr>
          <w:rFonts w:ascii="Times New Roman" w:hAnsi="Times New Roman" w:cs="Times New Roman"/>
          <w:sz w:val="24"/>
          <w:szCs w:val="24"/>
        </w:rPr>
        <w:t>20</w:t>
      </w:r>
      <w:r w:rsidR="00D957A1" w:rsidRPr="003D3BC9">
        <w:rPr>
          <w:rFonts w:ascii="Times New Roman" w:hAnsi="Times New Roman" w:cs="Times New Roman"/>
          <w:sz w:val="24"/>
          <w:szCs w:val="24"/>
        </w:rPr>
        <w:t xml:space="preserve"> и 202</w:t>
      </w:r>
      <w:r w:rsidR="008059D3" w:rsidRPr="003D3BC9">
        <w:rPr>
          <w:rFonts w:ascii="Times New Roman" w:hAnsi="Times New Roman" w:cs="Times New Roman"/>
          <w:sz w:val="24"/>
          <w:szCs w:val="24"/>
        </w:rPr>
        <w:t>1</w:t>
      </w:r>
      <w:r w:rsidR="00D957A1" w:rsidRPr="003D3BC9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D957A1" w:rsidRPr="003D3BC9">
        <w:rPr>
          <w:rFonts w:ascii="Times New Roman" w:hAnsi="Times New Roman"/>
          <w:sz w:val="24"/>
          <w:szCs w:val="24"/>
        </w:rPr>
        <w:t xml:space="preserve"> </w:t>
      </w:r>
      <w:r w:rsidRPr="003D3BC9">
        <w:rPr>
          <w:rFonts w:ascii="Times New Roman" w:hAnsi="Times New Roman" w:cs="Times New Roman"/>
          <w:sz w:val="24"/>
          <w:szCs w:val="24"/>
        </w:rPr>
        <w:t xml:space="preserve"> Контрольно-счетная палата </w:t>
      </w:r>
      <w:r w:rsidR="003876D6" w:rsidRPr="003D3BC9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Pr="003D3BC9">
        <w:rPr>
          <w:rFonts w:ascii="Times New Roman" w:hAnsi="Times New Roman" w:cs="Times New Roman"/>
          <w:sz w:val="24"/>
          <w:szCs w:val="24"/>
        </w:rPr>
        <w:t xml:space="preserve"> считает:</w:t>
      </w:r>
    </w:p>
    <w:p w:rsidR="003876D6" w:rsidRPr="003D3BC9" w:rsidRDefault="003876D6" w:rsidP="003876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BC9">
        <w:rPr>
          <w:rFonts w:ascii="Times New Roman" w:hAnsi="Times New Roman"/>
          <w:sz w:val="24"/>
          <w:szCs w:val="24"/>
        </w:rPr>
        <w:t>- представленный проект решения о внесении изменений в бюджет в целом соответствует требованиям Бюджетного кодекса РФ;</w:t>
      </w:r>
    </w:p>
    <w:p w:rsidR="003876D6" w:rsidRPr="003D3BC9" w:rsidRDefault="003876D6" w:rsidP="003876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BC9">
        <w:rPr>
          <w:rFonts w:ascii="Times New Roman" w:hAnsi="Times New Roman"/>
          <w:sz w:val="24"/>
          <w:szCs w:val="24"/>
        </w:rPr>
        <w:t>- представленный проект может быть рассмотрен Советом депутатов городского округа Лотошино.</w:t>
      </w:r>
    </w:p>
    <w:p w:rsidR="004330DB" w:rsidRPr="003D3BC9" w:rsidRDefault="004330DB" w:rsidP="00A11D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30DB" w:rsidRPr="003D3BC9" w:rsidRDefault="004330DB" w:rsidP="00A11D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0756D" w:rsidRPr="003D3BC9" w:rsidRDefault="00907F72" w:rsidP="00B07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C9">
        <w:rPr>
          <w:rFonts w:ascii="Times New Roman" w:hAnsi="Times New Roman" w:cs="Times New Roman"/>
          <w:sz w:val="24"/>
          <w:szCs w:val="24"/>
        </w:rPr>
        <w:t>Председатель</w:t>
      </w:r>
      <w:r w:rsidR="00B0756D" w:rsidRPr="003D3BC9"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</w:p>
    <w:p w:rsidR="00B0756D" w:rsidRPr="003D3BC9" w:rsidRDefault="00907F72" w:rsidP="00B07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C9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="00B0756D" w:rsidRPr="003D3BC9">
        <w:rPr>
          <w:rFonts w:ascii="Times New Roman" w:hAnsi="Times New Roman" w:cs="Times New Roman"/>
          <w:sz w:val="24"/>
          <w:szCs w:val="24"/>
        </w:rPr>
        <w:tab/>
      </w:r>
      <w:r w:rsidR="00B0756D" w:rsidRPr="003D3BC9">
        <w:rPr>
          <w:rFonts w:ascii="Times New Roman" w:hAnsi="Times New Roman" w:cs="Times New Roman"/>
          <w:sz w:val="24"/>
          <w:szCs w:val="24"/>
        </w:rPr>
        <w:tab/>
      </w:r>
      <w:r w:rsidR="00B0756D" w:rsidRPr="003D3BC9">
        <w:rPr>
          <w:rFonts w:ascii="Times New Roman" w:hAnsi="Times New Roman" w:cs="Times New Roman"/>
          <w:sz w:val="24"/>
          <w:szCs w:val="24"/>
        </w:rPr>
        <w:tab/>
      </w:r>
      <w:r w:rsidR="00B0756D" w:rsidRPr="003D3BC9">
        <w:rPr>
          <w:rFonts w:ascii="Times New Roman" w:hAnsi="Times New Roman" w:cs="Times New Roman"/>
          <w:sz w:val="24"/>
          <w:szCs w:val="24"/>
        </w:rPr>
        <w:tab/>
      </w:r>
      <w:r w:rsidR="00B0756D" w:rsidRPr="003D3BC9">
        <w:rPr>
          <w:rFonts w:ascii="Times New Roman" w:hAnsi="Times New Roman" w:cs="Times New Roman"/>
          <w:sz w:val="24"/>
          <w:szCs w:val="24"/>
        </w:rPr>
        <w:tab/>
      </w:r>
      <w:r w:rsidRPr="003D3BC9">
        <w:rPr>
          <w:rFonts w:ascii="Times New Roman" w:hAnsi="Times New Roman" w:cs="Times New Roman"/>
          <w:sz w:val="24"/>
          <w:szCs w:val="24"/>
        </w:rPr>
        <w:tab/>
        <w:t xml:space="preserve">          С.Ю.Фролова</w:t>
      </w:r>
      <w:r w:rsidR="009C25A5" w:rsidRPr="003D3BC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0756D" w:rsidRPr="003D3BC9" w:rsidSect="00907F72">
      <w:footerReference w:type="default" r:id="rId8"/>
      <w:pgSz w:w="11906" w:h="16838"/>
      <w:pgMar w:top="567" w:right="851" w:bottom="567" w:left="1701" w:header="709" w:footer="2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64D" w:rsidRDefault="00AF264D" w:rsidP="00F91810">
      <w:pPr>
        <w:spacing w:after="0" w:line="240" w:lineRule="auto"/>
      </w:pPr>
      <w:r>
        <w:separator/>
      </w:r>
    </w:p>
  </w:endnote>
  <w:endnote w:type="continuationSeparator" w:id="1">
    <w:p w:rsidR="00AF264D" w:rsidRDefault="00AF264D" w:rsidP="00F91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2768"/>
      <w:docPartObj>
        <w:docPartGallery w:val="Page Numbers (Bottom of Page)"/>
        <w:docPartUnique/>
      </w:docPartObj>
    </w:sdtPr>
    <w:sdtContent>
      <w:p w:rsidR="003D3BC9" w:rsidRDefault="003D3BC9">
        <w:pPr>
          <w:pStyle w:val="a5"/>
          <w:jc w:val="right"/>
        </w:pPr>
        <w:fldSimple w:instr=" PAGE   \* MERGEFORMAT ">
          <w:r w:rsidR="00D22FF5">
            <w:rPr>
              <w:noProof/>
            </w:rPr>
            <w:t>5</w:t>
          </w:r>
        </w:fldSimple>
      </w:p>
    </w:sdtContent>
  </w:sdt>
  <w:p w:rsidR="003D3BC9" w:rsidRDefault="003D3B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64D" w:rsidRDefault="00AF264D" w:rsidP="00F91810">
      <w:pPr>
        <w:spacing w:after="0" w:line="240" w:lineRule="auto"/>
      </w:pPr>
      <w:r>
        <w:separator/>
      </w:r>
    </w:p>
  </w:footnote>
  <w:footnote w:type="continuationSeparator" w:id="1">
    <w:p w:rsidR="00AF264D" w:rsidRDefault="00AF264D" w:rsidP="00F91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C0BAD2"/>
    <w:lvl w:ilvl="0">
      <w:numFmt w:val="bullet"/>
      <w:lvlText w:val="*"/>
      <w:lvlJc w:val="left"/>
    </w:lvl>
  </w:abstractNum>
  <w:abstractNum w:abstractNumId="1">
    <w:nsid w:val="273F5B14"/>
    <w:multiLevelType w:val="hybridMultilevel"/>
    <w:tmpl w:val="1C72A0E0"/>
    <w:lvl w:ilvl="0" w:tplc="5CFA4326">
      <w:start w:val="1"/>
      <w:numFmt w:val="decimal"/>
      <w:lvlText w:val="%1."/>
      <w:lvlJc w:val="left"/>
      <w:pPr>
        <w:ind w:left="1392" w:hanging="825"/>
      </w:pPr>
      <w:rPr>
        <w:rFonts w:eastAsiaTheme="minorHAnsi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1DF3"/>
    <w:rsid w:val="000002CF"/>
    <w:rsid w:val="00001709"/>
    <w:rsid w:val="00002422"/>
    <w:rsid w:val="00003468"/>
    <w:rsid w:val="000045F2"/>
    <w:rsid w:val="0002245E"/>
    <w:rsid w:val="00024328"/>
    <w:rsid w:val="000356B3"/>
    <w:rsid w:val="00042E29"/>
    <w:rsid w:val="000456CC"/>
    <w:rsid w:val="00047173"/>
    <w:rsid w:val="00047768"/>
    <w:rsid w:val="00050250"/>
    <w:rsid w:val="000517EE"/>
    <w:rsid w:val="0005408E"/>
    <w:rsid w:val="000607B9"/>
    <w:rsid w:val="000843ED"/>
    <w:rsid w:val="0009029E"/>
    <w:rsid w:val="00093A42"/>
    <w:rsid w:val="0009661F"/>
    <w:rsid w:val="000A3E24"/>
    <w:rsid w:val="000C4C48"/>
    <w:rsid w:val="000E7601"/>
    <w:rsid w:val="000F3F03"/>
    <w:rsid w:val="001000CA"/>
    <w:rsid w:val="00114C55"/>
    <w:rsid w:val="0011799D"/>
    <w:rsid w:val="00121893"/>
    <w:rsid w:val="0012528F"/>
    <w:rsid w:val="0013104A"/>
    <w:rsid w:val="001347A8"/>
    <w:rsid w:val="00137780"/>
    <w:rsid w:val="00143EB5"/>
    <w:rsid w:val="00145801"/>
    <w:rsid w:val="00147A61"/>
    <w:rsid w:val="00153D3E"/>
    <w:rsid w:val="001602B4"/>
    <w:rsid w:val="001625AD"/>
    <w:rsid w:val="00166D0C"/>
    <w:rsid w:val="0017537A"/>
    <w:rsid w:val="001836F0"/>
    <w:rsid w:val="00185383"/>
    <w:rsid w:val="0018622D"/>
    <w:rsid w:val="0019177E"/>
    <w:rsid w:val="00195747"/>
    <w:rsid w:val="001A4E0E"/>
    <w:rsid w:val="001A4F07"/>
    <w:rsid w:val="001A7F15"/>
    <w:rsid w:val="001D5B76"/>
    <w:rsid w:val="001E697A"/>
    <w:rsid w:val="001F7600"/>
    <w:rsid w:val="00206085"/>
    <w:rsid w:val="00206B90"/>
    <w:rsid w:val="002100D2"/>
    <w:rsid w:val="0021538A"/>
    <w:rsid w:val="002163F3"/>
    <w:rsid w:val="00222519"/>
    <w:rsid w:val="00222B4A"/>
    <w:rsid w:val="00223507"/>
    <w:rsid w:val="0023016A"/>
    <w:rsid w:val="00246D6A"/>
    <w:rsid w:val="00250FA7"/>
    <w:rsid w:val="00254C76"/>
    <w:rsid w:val="00254ECD"/>
    <w:rsid w:val="00260F88"/>
    <w:rsid w:val="002704AC"/>
    <w:rsid w:val="00274656"/>
    <w:rsid w:val="00277198"/>
    <w:rsid w:val="002776D0"/>
    <w:rsid w:val="00284823"/>
    <w:rsid w:val="00284931"/>
    <w:rsid w:val="002A17B5"/>
    <w:rsid w:val="002A2F3B"/>
    <w:rsid w:val="002B0D50"/>
    <w:rsid w:val="002B1AED"/>
    <w:rsid w:val="002C0263"/>
    <w:rsid w:val="002D0B45"/>
    <w:rsid w:val="002E0F7F"/>
    <w:rsid w:val="002E1776"/>
    <w:rsid w:val="002E1A95"/>
    <w:rsid w:val="002F1D48"/>
    <w:rsid w:val="002F2B7D"/>
    <w:rsid w:val="002F73DD"/>
    <w:rsid w:val="00306618"/>
    <w:rsid w:val="0031605F"/>
    <w:rsid w:val="003254FA"/>
    <w:rsid w:val="00342B25"/>
    <w:rsid w:val="00344E47"/>
    <w:rsid w:val="003529F8"/>
    <w:rsid w:val="00357839"/>
    <w:rsid w:val="00367059"/>
    <w:rsid w:val="00367D47"/>
    <w:rsid w:val="00371E5A"/>
    <w:rsid w:val="003745FB"/>
    <w:rsid w:val="0038075F"/>
    <w:rsid w:val="003876D6"/>
    <w:rsid w:val="00395CA0"/>
    <w:rsid w:val="003A0F79"/>
    <w:rsid w:val="003A57DA"/>
    <w:rsid w:val="003C0769"/>
    <w:rsid w:val="003C1DF8"/>
    <w:rsid w:val="003C449C"/>
    <w:rsid w:val="003C6F94"/>
    <w:rsid w:val="003D3BC9"/>
    <w:rsid w:val="003D6A52"/>
    <w:rsid w:val="003F3D92"/>
    <w:rsid w:val="003F684D"/>
    <w:rsid w:val="00403422"/>
    <w:rsid w:val="00420C04"/>
    <w:rsid w:val="00426101"/>
    <w:rsid w:val="004330DB"/>
    <w:rsid w:val="00434168"/>
    <w:rsid w:val="004569EA"/>
    <w:rsid w:val="0046557C"/>
    <w:rsid w:val="004715D1"/>
    <w:rsid w:val="00480C50"/>
    <w:rsid w:val="0048148C"/>
    <w:rsid w:val="004845D6"/>
    <w:rsid w:val="00486B19"/>
    <w:rsid w:val="004A22D7"/>
    <w:rsid w:val="004B17CE"/>
    <w:rsid w:val="004B1A5F"/>
    <w:rsid w:val="004D66C0"/>
    <w:rsid w:val="004E579C"/>
    <w:rsid w:val="004F2847"/>
    <w:rsid w:val="004F7F2D"/>
    <w:rsid w:val="00507A79"/>
    <w:rsid w:val="005133FB"/>
    <w:rsid w:val="00514335"/>
    <w:rsid w:val="0051487E"/>
    <w:rsid w:val="00517284"/>
    <w:rsid w:val="00530DB3"/>
    <w:rsid w:val="00530F5A"/>
    <w:rsid w:val="00541C79"/>
    <w:rsid w:val="00543A15"/>
    <w:rsid w:val="00565BCA"/>
    <w:rsid w:val="00565E34"/>
    <w:rsid w:val="00580EE6"/>
    <w:rsid w:val="005854E4"/>
    <w:rsid w:val="00590E60"/>
    <w:rsid w:val="005A0A17"/>
    <w:rsid w:val="005C0AA6"/>
    <w:rsid w:val="005C25A4"/>
    <w:rsid w:val="005D09C8"/>
    <w:rsid w:val="005E4AAD"/>
    <w:rsid w:val="005E5542"/>
    <w:rsid w:val="005F43FB"/>
    <w:rsid w:val="00600997"/>
    <w:rsid w:val="00610AC6"/>
    <w:rsid w:val="0061379A"/>
    <w:rsid w:val="00616491"/>
    <w:rsid w:val="006178D6"/>
    <w:rsid w:val="00623ACB"/>
    <w:rsid w:val="006240C8"/>
    <w:rsid w:val="00632CB3"/>
    <w:rsid w:val="00642437"/>
    <w:rsid w:val="00672A68"/>
    <w:rsid w:val="00677754"/>
    <w:rsid w:val="00680414"/>
    <w:rsid w:val="00685511"/>
    <w:rsid w:val="006902D7"/>
    <w:rsid w:val="006979EB"/>
    <w:rsid w:val="006A674D"/>
    <w:rsid w:val="006B424B"/>
    <w:rsid w:val="006B5034"/>
    <w:rsid w:val="006B6CA9"/>
    <w:rsid w:val="006D1481"/>
    <w:rsid w:val="006D36E7"/>
    <w:rsid w:val="006D5EA2"/>
    <w:rsid w:val="006D7973"/>
    <w:rsid w:val="006F108A"/>
    <w:rsid w:val="006F21FC"/>
    <w:rsid w:val="006F6297"/>
    <w:rsid w:val="00723482"/>
    <w:rsid w:val="00723B41"/>
    <w:rsid w:val="00723E6A"/>
    <w:rsid w:val="00724F14"/>
    <w:rsid w:val="00740647"/>
    <w:rsid w:val="00743502"/>
    <w:rsid w:val="007524A6"/>
    <w:rsid w:val="00756CAB"/>
    <w:rsid w:val="007673F0"/>
    <w:rsid w:val="00787B18"/>
    <w:rsid w:val="00790A3F"/>
    <w:rsid w:val="00790A4A"/>
    <w:rsid w:val="00791BDD"/>
    <w:rsid w:val="007A02F4"/>
    <w:rsid w:val="007B41BB"/>
    <w:rsid w:val="007B5503"/>
    <w:rsid w:val="007B5C92"/>
    <w:rsid w:val="007B67C4"/>
    <w:rsid w:val="007C2717"/>
    <w:rsid w:val="007C73C9"/>
    <w:rsid w:val="007D5940"/>
    <w:rsid w:val="007D5C1E"/>
    <w:rsid w:val="007D6FB2"/>
    <w:rsid w:val="007E2AEF"/>
    <w:rsid w:val="007F1863"/>
    <w:rsid w:val="007F2ABC"/>
    <w:rsid w:val="007F3D7C"/>
    <w:rsid w:val="007F3EC5"/>
    <w:rsid w:val="00802E18"/>
    <w:rsid w:val="008059D3"/>
    <w:rsid w:val="00811046"/>
    <w:rsid w:val="00812858"/>
    <w:rsid w:val="00820E35"/>
    <w:rsid w:val="00833495"/>
    <w:rsid w:val="0083519A"/>
    <w:rsid w:val="00845DE4"/>
    <w:rsid w:val="008565EB"/>
    <w:rsid w:val="008873F6"/>
    <w:rsid w:val="008A0C58"/>
    <w:rsid w:val="008A6A62"/>
    <w:rsid w:val="008B1394"/>
    <w:rsid w:val="008C517F"/>
    <w:rsid w:val="008D0444"/>
    <w:rsid w:val="008D313E"/>
    <w:rsid w:val="008D4058"/>
    <w:rsid w:val="008D4589"/>
    <w:rsid w:val="008E426A"/>
    <w:rsid w:val="008F0842"/>
    <w:rsid w:val="00906DB1"/>
    <w:rsid w:val="00907F72"/>
    <w:rsid w:val="00920377"/>
    <w:rsid w:val="00933C3F"/>
    <w:rsid w:val="009361B7"/>
    <w:rsid w:val="0094535E"/>
    <w:rsid w:val="009548F5"/>
    <w:rsid w:val="009669B1"/>
    <w:rsid w:val="00970705"/>
    <w:rsid w:val="00980068"/>
    <w:rsid w:val="00980E53"/>
    <w:rsid w:val="00982541"/>
    <w:rsid w:val="0099471C"/>
    <w:rsid w:val="009A441D"/>
    <w:rsid w:val="009B3E3A"/>
    <w:rsid w:val="009C02B0"/>
    <w:rsid w:val="009C0385"/>
    <w:rsid w:val="009C1BF0"/>
    <w:rsid w:val="009C25A5"/>
    <w:rsid w:val="009C46D4"/>
    <w:rsid w:val="009D1681"/>
    <w:rsid w:val="009E0117"/>
    <w:rsid w:val="00A00D54"/>
    <w:rsid w:val="00A07AF2"/>
    <w:rsid w:val="00A115C1"/>
    <w:rsid w:val="00A11DF3"/>
    <w:rsid w:val="00A152C0"/>
    <w:rsid w:val="00A157C7"/>
    <w:rsid w:val="00A25AF6"/>
    <w:rsid w:val="00A413F8"/>
    <w:rsid w:val="00A4283E"/>
    <w:rsid w:val="00A45212"/>
    <w:rsid w:val="00A466B5"/>
    <w:rsid w:val="00A519C0"/>
    <w:rsid w:val="00A651F8"/>
    <w:rsid w:val="00A6750A"/>
    <w:rsid w:val="00A736EC"/>
    <w:rsid w:val="00A932C1"/>
    <w:rsid w:val="00A94B83"/>
    <w:rsid w:val="00AC6F82"/>
    <w:rsid w:val="00AD02CC"/>
    <w:rsid w:val="00AD234B"/>
    <w:rsid w:val="00AD57E3"/>
    <w:rsid w:val="00AE476F"/>
    <w:rsid w:val="00AE4B36"/>
    <w:rsid w:val="00AE4E32"/>
    <w:rsid w:val="00AE716C"/>
    <w:rsid w:val="00AF264D"/>
    <w:rsid w:val="00AF6338"/>
    <w:rsid w:val="00B0226C"/>
    <w:rsid w:val="00B0756D"/>
    <w:rsid w:val="00B13360"/>
    <w:rsid w:val="00B2742C"/>
    <w:rsid w:val="00B33258"/>
    <w:rsid w:val="00B4077F"/>
    <w:rsid w:val="00B52B6D"/>
    <w:rsid w:val="00B54FF9"/>
    <w:rsid w:val="00B634C3"/>
    <w:rsid w:val="00B925D1"/>
    <w:rsid w:val="00B974F6"/>
    <w:rsid w:val="00BB256D"/>
    <w:rsid w:val="00BB392E"/>
    <w:rsid w:val="00BC1901"/>
    <w:rsid w:val="00BC2945"/>
    <w:rsid w:val="00BD3BF0"/>
    <w:rsid w:val="00BE5F1D"/>
    <w:rsid w:val="00BE772E"/>
    <w:rsid w:val="00BF2BB3"/>
    <w:rsid w:val="00BF324C"/>
    <w:rsid w:val="00BF64BD"/>
    <w:rsid w:val="00C17AFC"/>
    <w:rsid w:val="00C229FE"/>
    <w:rsid w:val="00C3651B"/>
    <w:rsid w:val="00C45BD8"/>
    <w:rsid w:val="00C51C09"/>
    <w:rsid w:val="00C57D07"/>
    <w:rsid w:val="00C70C22"/>
    <w:rsid w:val="00C74920"/>
    <w:rsid w:val="00C750B4"/>
    <w:rsid w:val="00C76C92"/>
    <w:rsid w:val="00C80269"/>
    <w:rsid w:val="00C83B2D"/>
    <w:rsid w:val="00C86D55"/>
    <w:rsid w:val="00CB0A08"/>
    <w:rsid w:val="00CB6701"/>
    <w:rsid w:val="00CC10D6"/>
    <w:rsid w:val="00CE0899"/>
    <w:rsid w:val="00CF38A0"/>
    <w:rsid w:val="00CF491F"/>
    <w:rsid w:val="00D113C1"/>
    <w:rsid w:val="00D156A5"/>
    <w:rsid w:val="00D22FF5"/>
    <w:rsid w:val="00D32042"/>
    <w:rsid w:val="00D52532"/>
    <w:rsid w:val="00D52896"/>
    <w:rsid w:val="00D54060"/>
    <w:rsid w:val="00D712B0"/>
    <w:rsid w:val="00D80BC3"/>
    <w:rsid w:val="00D81FC6"/>
    <w:rsid w:val="00D950CA"/>
    <w:rsid w:val="00D957A1"/>
    <w:rsid w:val="00D97ADF"/>
    <w:rsid w:val="00DC688F"/>
    <w:rsid w:val="00DD50ED"/>
    <w:rsid w:val="00DE47C0"/>
    <w:rsid w:val="00DE497B"/>
    <w:rsid w:val="00DE7C8C"/>
    <w:rsid w:val="00E0213C"/>
    <w:rsid w:val="00E04A27"/>
    <w:rsid w:val="00E07035"/>
    <w:rsid w:val="00E14167"/>
    <w:rsid w:val="00E14367"/>
    <w:rsid w:val="00E23763"/>
    <w:rsid w:val="00E4567F"/>
    <w:rsid w:val="00E46A45"/>
    <w:rsid w:val="00E51047"/>
    <w:rsid w:val="00E70A35"/>
    <w:rsid w:val="00E722E2"/>
    <w:rsid w:val="00EA1477"/>
    <w:rsid w:val="00EA4935"/>
    <w:rsid w:val="00EA6C14"/>
    <w:rsid w:val="00EC3EFC"/>
    <w:rsid w:val="00EC6993"/>
    <w:rsid w:val="00ED215F"/>
    <w:rsid w:val="00EE1F46"/>
    <w:rsid w:val="00EE33D3"/>
    <w:rsid w:val="00EF63BD"/>
    <w:rsid w:val="00F016E2"/>
    <w:rsid w:val="00F01830"/>
    <w:rsid w:val="00F11023"/>
    <w:rsid w:val="00F12C28"/>
    <w:rsid w:val="00F21804"/>
    <w:rsid w:val="00F21EDE"/>
    <w:rsid w:val="00F24F23"/>
    <w:rsid w:val="00F3467D"/>
    <w:rsid w:val="00F42285"/>
    <w:rsid w:val="00F50E6F"/>
    <w:rsid w:val="00F53B9B"/>
    <w:rsid w:val="00F5684B"/>
    <w:rsid w:val="00F60CEF"/>
    <w:rsid w:val="00F734F0"/>
    <w:rsid w:val="00F91810"/>
    <w:rsid w:val="00F9657E"/>
    <w:rsid w:val="00FB2115"/>
    <w:rsid w:val="00FC077A"/>
    <w:rsid w:val="00FD2B2D"/>
    <w:rsid w:val="00FD54B7"/>
    <w:rsid w:val="00FD756B"/>
    <w:rsid w:val="00FD76B4"/>
    <w:rsid w:val="00FE0566"/>
    <w:rsid w:val="00FE51A6"/>
    <w:rsid w:val="00FE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55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1836F0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1836F0"/>
    <w:rPr>
      <w:rFonts w:ascii="Calibri" w:eastAsia="Times New Roman" w:hAnsi="Calibri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1836F0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836F0"/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BC1901"/>
    <w:pPr>
      <w:widowControl w:val="0"/>
      <w:autoSpaceDE w:val="0"/>
      <w:autoSpaceDN w:val="0"/>
      <w:adjustRightInd w:val="0"/>
      <w:spacing w:after="0" w:line="300" w:lineRule="auto"/>
      <w:ind w:left="1720" w:right="1600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1E33D-E16B-4AEB-A9A8-0726A6504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Фролова С.Ю.</cp:lastModifiedBy>
  <cp:revision>3</cp:revision>
  <cp:lastPrinted>2019-12-19T09:50:00Z</cp:lastPrinted>
  <dcterms:created xsi:type="dcterms:W3CDTF">2019-12-19T09:26:00Z</dcterms:created>
  <dcterms:modified xsi:type="dcterms:W3CDTF">2019-12-19T09:50:00Z</dcterms:modified>
</cp:coreProperties>
</file>